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B0F7F" w14:textId="77777777" w:rsidR="00CA5CA7" w:rsidRPr="009C78F6" w:rsidRDefault="00CA5CA7" w:rsidP="00CA5CA7">
      <w:pPr>
        <w:rPr>
          <w:b/>
          <w:bCs/>
          <w:color w:val="C00000"/>
        </w:rPr>
      </w:pPr>
      <w:r w:rsidRPr="009C78F6">
        <w:rPr>
          <w:b/>
          <w:bCs/>
          <w:color w:val="C00000"/>
        </w:rPr>
        <w:t>Important:</w:t>
      </w:r>
      <w:r>
        <w:t xml:space="preserve"> </w:t>
      </w:r>
      <w:r w:rsidRPr="009C78F6">
        <w:t>Please note that a the new CPFC and RCPSC accreditation standards</w:t>
      </w:r>
      <w:r>
        <w:t xml:space="preserve"> include changes to program evaluation</w:t>
      </w:r>
      <w:r w:rsidRPr="009C78F6">
        <w:t>.  There are some new questions, and some old questions have mandatory updated wording.</w:t>
      </w:r>
      <w:r w:rsidRPr="009C78F6">
        <w:rPr>
          <w:b/>
          <w:bCs/>
          <w:color w:val="C00000"/>
        </w:rPr>
        <w:t xml:space="preserve">  Please use these new templates to create your evaluations.  Thank you!</w:t>
      </w:r>
    </w:p>
    <w:p w14:paraId="20C35F27" w14:textId="77777777" w:rsidR="00CA5CA7" w:rsidRDefault="00CA5CA7">
      <w:pPr>
        <w:keepNext/>
      </w:pPr>
    </w:p>
    <w:p w14:paraId="7D32345B" w14:textId="05BC9254" w:rsidR="00D21FBB" w:rsidRDefault="00CA5CA7">
      <w:r w:rsidRPr="000E7C3F">
        <w:rPr>
          <w:b/>
          <w:bCs/>
          <w:color w:val="FF0000"/>
          <w:sz w:val="28"/>
          <w:szCs w:val="28"/>
        </w:rPr>
        <w:t>*</w:t>
      </w:r>
      <w:r>
        <w:rPr>
          <w:b/>
          <w:bCs/>
          <w:color w:val="FF0000"/>
          <w:sz w:val="28"/>
          <w:szCs w:val="28"/>
        </w:rPr>
        <w:t xml:space="preserve"> </w:t>
      </w:r>
      <w:r w:rsidRPr="000E7C3F">
        <w:t>Indicates a question that meets mandatory evaluation requirements.</w:t>
      </w:r>
    </w:p>
    <w:p w14:paraId="6E4C2FC7" w14:textId="77777777" w:rsidR="00CA5CA7" w:rsidRDefault="00CA5CA7"/>
    <w:p w14:paraId="0A0F85D7" w14:textId="1B3326F7" w:rsidR="00D21FBB" w:rsidRDefault="001A7CEA" w:rsidP="00CA5CA7">
      <w:pPr>
        <w:pStyle w:val="ListParagraph"/>
        <w:keepNext/>
        <w:numPr>
          <w:ilvl w:val="0"/>
          <w:numId w:val="5"/>
        </w:numPr>
      </w:pPr>
      <w:r>
        <w:t>What "pearl" will you take back to your practice from this session?</w:t>
      </w:r>
      <w:r w:rsidR="00CA5CA7" w:rsidRPr="00CA5CA7">
        <w:rPr>
          <w:b/>
          <w:bCs/>
          <w:color w:val="FF0000"/>
          <w:sz w:val="28"/>
          <w:szCs w:val="28"/>
        </w:rPr>
        <w:t xml:space="preserve"> </w:t>
      </w:r>
      <w:r w:rsidR="00CA5CA7" w:rsidRPr="000E7C3F">
        <w:rPr>
          <w:b/>
          <w:bCs/>
          <w:color w:val="FF0000"/>
          <w:sz w:val="28"/>
          <w:szCs w:val="28"/>
        </w:rPr>
        <w:t>*</w:t>
      </w:r>
    </w:p>
    <w:p w14:paraId="3C2532DF" w14:textId="77777777" w:rsidR="00CA5CA7" w:rsidRDefault="00CA5CA7">
      <w:pPr>
        <w:keepNext/>
      </w:pPr>
    </w:p>
    <w:p w14:paraId="2ED463F1" w14:textId="77777777" w:rsidR="00B96B0D" w:rsidRDefault="00B96B0D">
      <w:pPr>
        <w:keepNext/>
      </w:pPr>
    </w:p>
    <w:p w14:paraId="53D3FB5B" w14:textId="0C50AC43" w:rsidR="00D21FBB" w:rsidRDefault="001A7CEA" w:rsidP="00CA5CA7">
      <w:pPr>
        <w:pStyle w:val="ListParagraph"/>
        <w:keepNext/>
        <w:numPr>
          <w:ilvl w:val="0"/>
          <w:numId w:val="5"/>
        </w:numPr>
      </w:pPr>
      <w:r>
        <w:t>What do you wish your colleagues knew about this topic?  We will use this data to assess needs and develop further programming.</w:t>
      </w:r>
    </w:p>
    <w:p w14:paraId="131D6461" w14:textId="77777777" w:rsidR="00D21FBB" w:rsidRDefault="00D21FBB"/>
    <w:p w14:paraId="2D181EA4" w14:textId="77777777" w:rsidR="00B96B0D" w:rsidRDefault="00B96B0D"/>
    <w:p w14:paraId="69A0A637" w14:textId="56318C2A" w:rsidR="00D21FBB" w:rsidRDefault="001A7CEA" w:rsidP="00CA5CA7">
      <w:pPr>
        <w:pStyle w:val="ListParagraph"/>
        <w:keepNext/>
        <w:numPr>
          <w:ilvl w:val="0"/>
          <w:numId w:val="5"/>
        </w:numPr>
      </w:pPr>
      <w:r>
        <w:t>To what extent did the presenter(s) provide a safe, productive learning environment for exploring and advancing your knowledge &amp; skills?</w:t>
      </w:r>
      <w:r w:rsidR="00CA5CA7" w:rsidRPr="00CA5CA7">
        <w:rPr>
          <w:b/>
          <w:bCs/>
          <w:color w:val="FF0000"/>
          <w:sz w:val="28"/>
          <w:szCs w:val="28"/>
        </w:rPr>
        <w:t xml:space="preserve"> </w:t>
      </w:r>
      <w:r w:rsidR="00CA5CA7" w:rsidRPr="000E7C3F">
        <w:rPr>
          <w:b/>
          <w:bCs/>
          <w:color w:val="FF0000"/>
          <w:sz w:val="28"/>
          <w:szCs w:val="28"/>
        </w:rPr>
        <w:t>*</w:t>
      </w:r>
    </w:p>
    <w:p w14:paraId="53158909" w14:textId="7A1B5C80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Not at all safe &amp; productive </w:t>
      </w:r>
    </w:p>
    <w:p w14:paraId="7C36FE2D" w14:textId="1C4B3C73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Slightly safe &amp; productive </w:t>
      </w:r>
    </w:p>
    <w:p w14:paraId="64C1F15E" w14:textId="0D5AC30D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Moderately safe &amp; productive </w:t>
      </w:r>
    </w:p>
    <w:p w14:paraId="7F558813" w14:textId="6DF970D5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Very safe &amp; productive </w:t>
      </w:r>
    </w:p>
    <w:p w14:paraId="0F523472" w14:textId="156A948A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Extremely safe &amp; productive </w:t>
      </w:r>
    </w:p>
    <w:p w14:paraId="5FB2B07C" w14:textId="77777777" w:rsidR="00D21FBB" w:rsidRDefault="00D21FBB"/>
    <w:p w14:paraId="1EA579C9" w14:textId="77777777" w:rsidR="00B96B0D" w:rsidRDefault="00B96B0D"/>
    <w:p w14:paraId="19F7C5CA" w14:textId="00E509CE" w:rsidR="00D21FBB" w:rsidRDefault="001A7CEA" w:rsidP="00CA5CA7">
      <w:pPr>
        <w:pStyle w:val="ListParagraph"/>
        <w:keepNext/>
        <w:numPr>
          <w:ilvl w:val="0"/>
          <w:numId w:val="5"/>
        </w:numPr>
      </w:pPr>
      <w:r>
        <w:t>How effective were the presenter(s) at delivering / facilitating the activity?</w:t>
      </w:r>
      <w:r w:rsidR="00CA5CA7" w:rsidRPr="00CA5CA7">
        <w:rPr>
          <w:b/>
          <w:bCs/>
          <w:color w:val="FF0000"/>
          <w:sz w:val="28"/>
          <w:szCs w:val="28"/>
        </w:rPr>
        <w:t xml:space="preserve"> </w:t>
      </w:r>
      <w:r w:rsidR="00CA5CA7" w:rsidRPr="000E7C3F">
        <w:rPr>
          <w:b/>
          <w:bCs/>
          <w:color w:val="FF0000"/>
          <w:sz w:val="28"/>
          <w:szCs w:val="28"/>
        </w:rPr>
        <w:t>*</w:t>
      </w:r>
    </w:p>
    <w:p w14:paraId="516B928D" w14:textId="34D14109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Not at all effective </w:t>
      </w:r>
    </w:p>
    <w:p w14:paraId="26E21699" w14:textId="5AB8B402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Slightly effective </w:t>
      </w:r>
    </w:p>
    <w:p w14:paraId="4A89AA39" w14:textId="7ADEA456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Moderately effective </w:t>
      </w:r>
    </w:p>
    <w:p w14:paraId="1E5420DB" w14:textId="4A5381DC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Very effective </w:t>
      </w:r>
    </w:p>
    <w:p w14:paraId="1C7D245D" w14:textId="00A9B043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Extremely effective </w:t>
      </w:r>
    </w:p>
    <w:p w14:paraId="7E4A2AF3" w14:textId="77777777" w:rsidR="00D21FBB" w:rsidRDefault="00D21FBB"/>
    <w:p w14:paraId="593A40DB" w14:textId="77777777" w:rsidR="00B96B0D" w:rsidRDefault="00B96B0D"/>
    <w:p w14:paraId="7E5E97B9" w14:textId="577469CA" w:rsidR="00D21FBB" w:rsidRDefault="001A7CEA" w:rsidP="00CA5CA7">
      <w:pPr>
        <w:pStyle w:val="ListParagraph"/>
        <w:keepNext/>
        <w:numPr>
          <w:ilvl w:val="0"/>
          <w:numId w:val="5"/>
        </w:numPr>
      </w:pPr>
      <w:r>
        <w:t>How effective was the activity's format and design (e.g., didactic sessions, small-group discussion, Q&amp;A, case-based learning)?</w:t>
      </w:r>
      <w:r w:rsidR="00CA5CA7" w:rsidRPr="00CA5CA7">
        <w:rPr>
          <w:b/>
          <w:bCs/>
          <w:color w:val="FF0000"/>
          <w:sz w:val="28"/>
          <w:szCs w:val="28"/>
        </w:rPr>
        <w:t xml:space="preserve"> *</w:t>
      </w:r>
    </w:p>
    <w:p w14:paraId="0DEF8055" w14:textId="08DBBDEE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Not at all effective </w:t>
      </w:r>
    </w:p>
    <w:p w14:paraId="381AF48D" w14:textId="711200CB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Slightly effective </w:t>
      </w:r>
    </w:p>
    <w:p w14:paraId="7D249D7C" w14:textId="789F2452" w:rsidR="00D21FBB" w:rsidRDefault="00CA5CA7" w:rsidP="00B96B0D">
      <w:pPr>
        <w:keepNext/>
        <w:spacing w:line="240" w:lineRule="auto"/>
        <w:ind w:left="360"/>
      </w:pPr>
      <w:r>
        <w:sym w:font="Wingdings" w:char="F06D"/>
      </w:r>
      <w:r>
        <w:t xml:space="preserve">  Moderately effective </w:t>
      </w:r>
    </w:p>
    <w:p w14:paraId="00BA9D34" w14:textId="0C414904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Very effective </w:t>
      </w:r>
    </w:p>
    <w:p w14:paraId="122D90CF" w14:textId="3F9ACF3B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D"/>
      </w:r>
      <w:r>
        <w:t xml:space="preserve">  Extremely effective </w:t>
      </w:r>
    </w:p>
    <w:p w14:paraId="4D35047E" w14:textId="77777777" w:rsidR="006A035C" w:rsidRDefault="006A035C">
      <w:pPr>
        <w:keepNext/>
      </w:pPr>
    </w:p>
    <w:p w14:paraId="016BD0FE" w14:textId="3E86E51E" w:rsidR="00D21FBB" w:rsidRDefault="006A035C" w:rsidP="006A035C">
      <w:pPr>
        <w:keepNext/>
        <w:ind w:left="360"/>
      </w:pPr>
      <w:r>
        <w:t>If not effective or safe, please describe any concerns you have, and any suggestions on how the activity could be improved:</w:t>
      </w:r>
    </w:p>
    <w:p w14:paraId="2A333B85" w14:textId="77777777" w:rsidR="00D21FBB" w:rsidRDefault="00D21FBB"/>
    <w:p w14:paraId="0A7F2E3E" w14:textId="2AD6F032" w:rsidR="00D21FBB" w:rsidRDefault="00CA5CA7">
      <w:pPr>
        <w:keepNext/>
      </w:pPr>
      <w:r>
        <w:lastRenderedPageBreak/>
        <w:t xml:space="preserve">6. </w:t>
      </w:r>
      <w:r w:rsidR="001A7CEA">
        <w:t>I am confident that I can meet the session's learning objectives:</w:t>
      </w:r>
      <w:r w:rsidRPr="00CA5CA7">
        <w:rPr>
          <w:b/>
          <w:bCs/>
          <w:color w:val="FF0000"/>
          <w:sz w:val="28"/>
          <w:szCs w:val="28"/>
        </w:rPr>
        <w:t xml:space="preserve"> </w:t>
      </w:r>
      <w:r w:rsidRPr="000E7C3F">
        <w:rPr>
          <w:b/>
          <w:bCs/>
          <w:color w:val="FF0000"/>
          <w:sz w:val="28"/>
          <w:szCs w:val="28"/>
        </w:rPr>
        <w:t>*</w:t>
      </w:r>
    </w:p>
    <w:tbl>
      <w:tblPr>
        <w:tblStyle w:val="GridTable1Light-Accent1"/>
        <w:tblW w:w="0" w:type="auto"/>
        <w:tblInd w:w="558" w:type="dxa"/>
        <w:tblLook w:val="0620" w:firstRow="1" w:lastRow="0" w:firstColumn="0" w:lastColumn="0" w:noHBand="1" w:noVBand="1"/>
      </w:tblPr>
      <w:tblGrid>
        <w:gridCol w:w="1404"/>
        <w:gridCol w:w="1188"/>
        <w:gridCol w:w="1562"/>
        <w:gridCol w:w="1539"/>
        <w:gridCol w:w="1562"/>
        <w:gridCol w:w="1537"/>
      </w:tblGrid>
      <w:tr w:rsidR="00D21FBB" w14:paraId="101BA9FE" w14:textId="77777777" w:rsidTr="00CA5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40" w:type="dxa"/>
          </w:tcPr>
          <w:p w14:paraId="4C1DBA98" w14:textId="77777777" w:rsidR="00D21FBB" w:rsidRDefault="00D21FBB">
            <w:pPr>
              <w:keepNext/>
            </w:pPr>
          </w:p>
        </w:tc>
        <w:tc>
          <w:tcPr>
            <w:tcW w:w="1194" w:type="dxa"/>
          </w:tcPr>
          <w:p w14:paraId="2B8C2A4B" w14:textId="43E190B3" w:rsidR="00D21FBB" w:rsidRDefault="00CA5CA7">
            <w:pPr>
              <w:keepNext/>
            </w:pPr>
            <w:r>
              <w:t>Strongly Disagree</w:t>
            </w:r>
          </w:p>
        </w:tc>
        <w:tc>
          <w:tcPr>
            <w:tcW w:w="1596" w:type="dxa"/>
          </w:tcPr>
          <w:p w14:paraId="3B3F4741" w14:textId="28DAE811" w:rsidR="00D21FBB" w:rsidRDefault="00CA5CA7">
            <w:pPr>
              <w:keepNext/>
            </w:pPr>
            <w:r>
              <w:t>Somewhat Disagree</w:t>
            </w:r>
          </w:p>
        </w:tc>
        <w:tc>
          <w:tcPr>
            <w:tcW w:w="1596" w:type="dxa"/>
          </w:tcPr>
          <w:p w14:paraId="059D5173" w14:textId="290CF165" w:rsidR="00D21FBB" w:rsidRDefault="00CA5CA7">
            <w:pPr>
              <w:keepNext/>
            </w:pPr>
            <w:r>
              <w:t>Neither agree nor disagree</w:t>
            </w:r>
          </w:p>
        </w:tc>
        <w:tc>
          <w:tcPr>
            <w:tcW w:w="1596" w:type="dxa"/>
          </w:tcPr>
          <w:p w14:paraId="7F4A4B2A" w14:textId="25E53B3B" w:rsidR="00D21FBB" w:rsidRDefault="00CA5CA7">
            <w:pPr>
              <w:keepNext/>
            </w:pPr>
            <w:r>
              <w:t>Somewhat Agree</w:t>
            </w:r>
          </w:p>
        </w:tc>
        <w:tc>
          <w:tcPr>
            <w:tcW w:w="1596" w:type="dxa"/>
          </w:tcPr>
          <w:p w14:paraId="603298C5" w14:textId="57192FB6" w:rsidR="00D21FBB" w:rsidRDefault="00CA5CA7">
            <w:pPr>
              <w:keepNext/>
            </w:pPr>
            <w:r>
              <w:t>Strongly Agree</w:t>
            </w:r>
          </w:p>
        </w:tc>
      </w:tr>
      <w:tr w:rsidR="00D21FBB" w14:paraId="431C35F1" w14:textId="77777777" w:rsidTr="00CA5CA7">
        <w:tc>
          <w:tcPr>
            <w:tcW w:w="1440" w:type="dxa"/>
          </w:tcPr>
          <w:p w14:paraId="10552262" w14:textId="77777777" w:rsidR="00D21FBB" w:rsidRDefault="001A7CEA">
            <w:pPr>
              <w:keepNext/>
            </w:pPr>
            <w:r>
              <w:t xml:space="preserve">Learning Objective 1 </w:t>
            </w:r>
          </w:p>
        </w:tc>
        <w:tc>
          <w:tcPr>
            <w:tcW w:w="1194" w:type="dxa"/>
          </w:tcPr>
          <w:p w14:paraId="2D14CA6B" w14:textId="439846D1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11A622EC" w14:textId="473073E5" w:rsidR="00D21FBB" w:rsidRDefault="00D21FBB" w:rsidP="00CA5CA7">
            <w:pPr>
              <w:keepNext/>
              <w:spacing w:before="120"/>
              <w:ind w:left="360"/>
            </w:pPr>
          </w:p>
        </w:tc>
        <w:tc>
          <w:tcPr>
            <w:tcW w:w="1596" w:type="dxa"/>
          </w:tcPr>
          <w:p w14:paraId="2D96661E" w14:textId="7D79144E" w:rsidR="00D21FBB" w:rsidRDefault="00D21FBB" w:rsidP="00CA5CA7">
            <w:pPr>
              <w:keepNext/>
              <w:spacing w:before="120"/>
              <w:ind w:left="360"/>
            </w:pPr>
          </w:p>
        </w:tc>
        <w:tc>
          <w:tcPr>
            <w:tcW w:w="1596" w:type="dxa"/>
          </w:tcPr>
          <w:p w14:paraId="7DD85114" w14:textId="557C8ACA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6EAB77B4" w14:textId="14BDF97F" w:rsidR="00D21FBB" w:rsidRDefault="00D21FBB" w:rsidP="00CA5CA7">
            <w:pPr>
              <w:keepNext/>
              <w:spacing w:before="120"/>
            </w:pPr>
          </w:p>
        </w:tc>
      </w:tr>
      <w:tr w:rsidR="00D21FBB" w14:paraId="75AA4EA4" w14:textId="77777777" w:rsidTr="00CA5CA7">
        <w:tc>
          <w:tcPr>
            <w:tcW w:w="1440" w:type="dxa"/>
          </w:tcPr>
          <w:p w14:paraId="2C4E3AA4" w14:textId="77777777" w:rsidR="00D21FBB" w:rsidRDefault="001A7CEA">
            <w:pPr>
              <w:keepNext/>
            </w:pPr>
            <w:r>
              <w:t xml:space="preserve">Learning Objective 2 </w:t>
            </w:r>
          </w:p>
        </w:tc>
        <w:tc>
          <w:tcPr>
            <w:tcW w:w="1194" w:type="dxa"/>
          </w:tcPr>
          <w:p w14:paraId="502C621F" w14:textId="3FF05525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51BD101C" w14:textId="321F8840" w:rsidR="00D21FBB" w:rsidRDefault="00D21FBB" w:rsidP="00CA5CA7">
            <w:pPr>
              <w:keepNext/>
              <w:spacing w:before="120"/>
              <w:ind w:left="360"/>
            </w:pPr>
          </w:p>
        </w:tc>
        <w:tc>
          <w:tcPr>
            <w:tcW w:w="1596" w:type="dxa"/>
          </w:tcPr>
          <w:p w14:paraId="5D1FDBA3" w14:textId="522FB699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2A39D169" w14:textId="1CC49772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072370C8" w14:textId="55909007" w:rsidR="00D21FBB" w:rsidRDefault="00D21FBB" w:rsidP="00CA5CA7">
            <w:pPr>
              <w:keepNext/>
              <w:spacing w:before="120"/>
            </w:pPr>
          </w:p>
        </w:tc>
      </w:tr>
      <w:tr w:rsidR="00D21FBB" w14:paraId="4E6593BD" w14:textId="77777777" w:rsidTr="00CA5CA7">
        <w:tc>
          <w:tcPr>
            <w:tcW w:w="1440" w:type="dxa"/>
          </w:tcPr>
          <w:p w14:paraId="2197ED4E" w14:textId="77777777" w:rsidR="00D21FBB" w:rsidRDefault="001A7CEA">
            <w:pPr>
              <w:keepNext/>
            </w:pPr>
            <w:r>
              <w:t xml:space="preserve">Learning Objective 3 </w:t>
            </w:r>
          </w:p>
        </w:tc>
        <w:tc>
          <w:tcPr>
            <w:tcW w:w="1194" w:type="dxa"/>
          </w:tcPr>
          <w:p w14:paraId="5C778966" w14:textId="1C1519F9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70DEF381" w14:textId="1D889972" w:rsidR="00D21FBB" w:rsidRDefault="00D21FBB" w:rsidP="00CA5CA7">
            <w:pPr>
              <w:keepNext/>
              <w:spacing w:before="120"/>
              <w:ind w:left="360"/>
            </w:pPr>
          </w:p>
        </w:tc>
        <w:tc>
          <w:tcPr>
            <w:tcW w:w="1596" w:type="dxa"/>
          </w:tcPr>
          <w:p w14:paraId="343099D2" w14:textId="21CEEA4A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4789CDCD" w14:textId="59CD7808" w:rsidR="00D21FBB" w:rsidRDefault="00D21FBB" w:rsidP="00CA5CA7">
            <w:pPr>
              <w:keepNext/>
              <w:spacing w:before="120"/>
            </w:pPr>
          </w:p>
        </w:tc>
        <w:tc>
          <w:tcPr>
            <w:tcW w:w="1596" w:type="dxa"/>
          </w:tcPr>
          <w:p w14:paraId="0CA91A60" w14:textId="3F430528" w:rsidR="00D21FBB" w:rsidRDefault="00D21FBB" w:rsidP="00CA5CA7">
            <w:pPr>
              <w:keepNext/>
              <w:spacing w:before="120"/>
            </w:pPr>
          </w:p>
        </w:tc>
      </w:tr>
    </w:tbl>
    <w:p w14:paraId="29E1A2B6" w14:textId="77777777" w:rsidR="00D21FBB" w:rsidRDefault="00D21FBB"/>
    <w:p w14:paraId="3286C0E2" w14:textId="7D0FEE40" w:rsidR="00D21FBB" w:rsidRDefault="001A7CEA" w:rsidP="00CA5CA7">
      <w:pPr>
        <w:pStyle w:val="ListParagraph"/>
        <w:keepNext/>
        <w:numPr>
          <w:ilvl w:val="0"/>
          <w:numId w:val="6"/>
        </w:numPr>
      </w:pPr>
      <w:r>
        <w:t xml:space="preserve">Were there any aspects of the session/program that appeared biased to you? Select all that apply. </w:t>
      </w:r>
      <w:r w:rsidR="00CA5CA7" w:rsidRPr="00CA5CA7">
        <w:rPr>
          <w:b/>
          <w:bCs/>
          <w:color w:val="FF0000"/>
          <w:sz w:val="28"/>
          <w:szCs w:val="28"/>
        </w:rPr>
        <w:t>*</w:t>
      </w:r>
    </w:p>
    <w:p w14:paraId="76A27EAE" w14:textId="4E710B24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No </w:t>
      </w:r>
    </w:p>
    <w:p w14:paraId="52E2DE95" w14:textId="2349F18B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speaker's funding </w:t>
      </w:r>
    </w:p>
    <w:p w14:paraId="6481E041" w14:textId="66C4217C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speaker's mention of branded pharmaceuticals or products </w:t>
      </w:r>
    </w:p>
    <w:p w14:paraId="65850D8E" w14:textId="0D457089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speaker's focus on personal opinions rather than best practices </w:t>
      </w:r>
    </w:p>
    <w:p w14:paraId="3C65E8A9" w14:textId="3BFAED1E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sponsor-related </w:t>
      </w:r>
    </w:p>
    <w:p w14:paraId="2C9B80B3" w14:textId="24677E54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content related to culture, race, gender, etc. </w:t>
      </w:r>
    </w:p>
    <w:p w14:paraId="64A51CAE" w14:textId="31661B9B" w:rsidR="00D21FBB" w:rsidRDefault="00CA5CA7" w:rsidP="00B96B0D">
      <w:pPr>
        <w:pStyle w:val="ListParagraph"/>
        <w:keepNext/>
        <w:spacing w:line="240" w:lineRule="auto"/>
        <w:ind w:left="360"/>
      </w:pPr>
      <w:r>
        <w:sym w:font="Wingdings" w:char="F06F"/>
      </w:r>
      <w:r>
        <w:t xml:space="preserve">  Yes - other reason </w:t>
      </w:r>
    </w:p>
    <w:p w14:paraId="2D4A2E42" w14:textId="77777777" w:rsidR="00D21FBB" w:rsidRDefault="00D21FBB"/>
    <w:p w14:paraId="492A072A" w14:textId="2A24AA6C" w:rsidR="00D21FBB" w:rsidRDefault="001A7CEA" w:rsidP="00CA5CA7">
      <w:pPr>
        <w:keepNext/>
        <w:ind w:firstLine="360"/>
      </w:pPr>
      <w:r>
        <w:t>If yes, please describe:</w:t>
      </w:r>
    </w:p>
    <w:p w14:paraId="163DE314" w14:textId="77777777" w:rsidR="00CA5CA7" w:rsidRDefault="00CA5CA7" w:rsidP="00CA5CA7">
      <w:pPr>
        <w:keepNext/>
      </w:pPr>
    </w:p>
    <w:p w14:paraId="4CC41E2A" w14:textId="77777777" w:rsidR="00CA5CA7" w:rsidRDefault="00CA5CA7" w:rsidP="00CA5CA7">
      <w:pPr>
        <w:keepNext/>
      </w:pPr>
    </w:p>
    <w:p w14:paraId="6C61A12F" w14:textId="6FCD4F4F" w:rsidR="00D21FBB" w:rsidRDefault="001A7CEA" w:rsidP="00CA5CA7">
      <w:pPr>
        <w:pStyle w:val="ListParagraph"/>
        <w:keepNext/>
        <w:numPr>
          <w:ilvl w:val="0"/>
          <w:numId w:val="6"/>
        </w:numPr>
      </w:pPr>
      <w:r>
        <w:t>Any other comments are welcome:</w:t>
      </w:r>
    </w:p>
    <w:p w14:paraId="357BA35B" w14:textId="77777777" w:rsidR="00D21FBB" w:rsidRDefault="00D21FBB"/>
    <w:p w14:paraId="21E9BE5C" w14:textId="77777777" w:rsidR="00CA5CA7" w:rsidRDefault="00CA5CA7"/>
    <w:p w14:paraId="5738F542" w14:textId="77777777" w:rsidR="00CA5CA7" w:rsidRDefault="00CA5CA7"/>
    <w:sectPr w:rsidR="00CA5CA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6BDF" w14:textId="77777777" w:rsidR="00FB04A6" w:rsidRDefault="00FB04A6">
      <w:pPr>
        <w:spacing w:line="240" w:lineRule="auto"/>
      </w:pPr>
      <w:r>
        <w:separator/>
      </w:r>
    </w:p>
  </w:endnote>
  <w:endnote w:type="continuationSeparator" w:id="0">
    <w:p w14:paraId="1F41B981" w14:textId="77777777" w:rsidR="00FB04A6" w:rsidRDefault="00FB04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5F84" w14:textId="77777777" w:rsidR="00972B51" w:rsidRDefault="001A7CEA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A0F1F65" w14:textId="77777777" w:rsidR="00972B51" w:rsidRDefault="00972B51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98723" w14:textId="77777777" w:rsidR="00972B51" w:rsidRDefault="001A7CEA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5711FCF7" w14:textId="77777777" w:rsidR="00972B51" w:rsidRDefault="00972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DEFBE" w14:textId="77777777" w:rsidR="00FB04A6" w:rsidRDefault="00FB04A6">
      <w:pPr>
        <w:spacing w:line="240" w:lineRule="auto"/>
      </w:pPr>
      <w:r>
        <w:separator/>
      </w:r>
    </w:p>
  </w:footnote>
  <w:footnote w:type="continuationSeparator" w:id="0">
    <w:p w14:paraId="344153B7" w14:textId="77777777" w:rsidR="00FB04A6" w:rsidRDefault="00FB04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41A1C" w14:textId="44BADED4" w:rsidR="00972B51" w:rsidRPr="00CA5CA7" w:rsidRDefault="00CA5CA7" w:rsidP="00CA5CA7">
    <w:pPr>
      <w:pStyle w:val="H2"/>
      <w:rPr>
        <w:sz w:val="28"/>
        <w:szCs w:val="28"/>
      </w:rPr>
    </w:pPr>
    <w:r w:rsidRPr="00CA5CA7">
      <w:rPr>
        <w:sz w:val="28"/>
        <w:szCs w:val="28"/>
      </w:rPr>
      <w:t>ROUNDS *session* Evaluation template (3 Feb 2025)</w:t>
    </w:r>
    <w:r w:rsidRPr="00CA5CA7">
      <w:rPr>
        <w:sz w:val="28"/>
        <w:szCs w:val="28"/>
      </w:rP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254CD5"/>
    <w:multiLevelType w:val="hybridMultilevel"/>
    <w:tmpl w:val="5C82818C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E1CE2"/>
    <w:multiLevelType w:val="multilevel"/>
    <w:tmpl w:val="0409001D"/>
    <w:numStyleLink w:val="Multipunch"/>
  </w:abstractNum>
  <w:abstractNum w:abstractNumId="3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0578E"/>
    <w:multiLevelType w:val="hybridMultilevel"/>
    <w:tmpl w:val="1AF69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78726130">
    <w:abstractNumId w:val="3"/>
  </w:num>
  <w:num w:numId="2" w16cid:durableId="1844277547">
    <w:abstractNumId w:val="2"/>
  </w:num>
  <w:num w:numId="3" w16cid:durableId="1206452855">
    <w:abstractNumId w:val="5"/>
  </w:num>
  <w:num w:numId="4" w16cid:durableId="245193876">
    <w:abstractNumId w:val="0"/>
  </w:num>
  <w:num w:numId="5" w16cid:durableId="1347904648">
    <w:abstractNumId w:val="4"/>
  </w:num>
  <w:num w:numId="6" w16cid:durableId="2019190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1A7CEA"/>
    <w:rsid w:val="006A035C"/>
    <w:rsid w:val="0085293F"/>
    <w:rsid w:val="00972B51"/>
    <w:rsid w:val="00B70267"/>
    <w:rsid w:val="00B96B0D"/>
    <w:rsid w:val="00C52207"/>
    <w:rsid w:val="00CA5CA7"/>
    <w:rsid w:val="00D21FBB"/>
    <w:rsid w:val="00F22B15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3498"/>
  <w15:docId w15:val="{6C8C5CF6-BD6F-4FAB-BC1A-2E14E0F5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  <w:style w:type="table" w:styleId="GridTable1Light-Accent1">
    <w:name w:val="Grid Table 1 Light Accent 1"/>
    <w:basedOn w:val="TableNormal"/>
    <w:uiPriority w:val="46"/>
    <w:rsid w:val="00CA5CA7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FACULTY-LED ROUNDS *session* Evaluation template (3 Feb 2025)</vt:lpstr>
    </vt:vector>
  </TitlesOfParts>
  <Company>Qualtrics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FACULTY-LED ROUNDS *session* Evaluation template (3 Feb 2025)</dc:title>
  <dc:subject/>
  <dc:creator>Qualtrics</dc:creator>
  <cp:keywords/>
  <dc:description/>
  <cp:lastModifiedBy>Clare Cook</cp:lastModifiedBy>
  <cp:revision>3</cp:revision>
  <dcterms:created xsi:type="dcterms:W3CDTF">2025-03-25T20:23:00Z</dcterms:created>
  <dcterms:modified xsi:type="dcterms:W3CDTF">2025-03-27T19:42:00Z</dcterms:modified>
</cp:coreProperties>
</file>