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EAF8" w14:textId="528F2971" w:rsidR="004259A5" w:rsidRPr="00AA6A4B" w:rsidRDefault="002F4AE2" w:rsidP="009B7E82">
      <w:pPr>
        <w:pStyle w:val="BasicParagraph"/>
        <w:spacing w:line="360" w:lineRule="auto"/>
        <w:rPr>
          <w:rFonts w:ascii="Arial" w:hAnsi="Arial" w:cs="Arial"/>
          <w:b/>
          <w:bCs/>
          <w:sz w:val="28"/>
          <w:szCs w:val="28"/>
        </w:rPr>
      </w:pPr>
      <w:r>
        <w:rPr>
          <w:rFonts w:ascii="Arial" w:hAnsi="Arial" w:cs="Arial"/>
          <w:b/>
          <w:bCs/>
          <w:sz w:val="28"/>
          <w:szCs w:val="28"/>
        </w:rPr>
        <w:t xml:space="preserve">CEPD </w:t>
      </w:r>
      <w:r w:rsidR="00747E4E">
        <w:rPr>
          <w:rFonts w:ascii="Arial" w:hAnsi="Arial" w:cs="Arial"/>
          <w:b/>
          <w:bCs/>
          <w:sz w:val="28"/>
          <w:szCs w:val="28"/>
        </w:rPr>
        <w:t xml:space="preserve">Office Copyright </w:t>
      </w:r>
      <w:r w:rsidR="00C76574">
        <w:rPr>
          <w:rFonts w:ascii="Arial" w:hAnsi="Arial" w:cs="Arial"/>
          <w:b/>
          <w:bCs/>
          <w:sz w:val="28"/>
          <w:szCs w:val="28"/>
        </w:rPr>
        <w:t>Guide</w:t>
      </w:r>
    </w:p>
    <w:p w14:paraId="605E23AD" w14:textId="57856197" w:rsidR="004259A5" w:rsidRPr="004259A5" w:rsidRDefault="004259A5" w:rsidP="00D85431">
      <w:pPr>
        <w:pStyle w:val="BasicParagraph"/>
        <w:spacing w:line="360" w:lineRule="auto"/>
        <w:rPr>
          <w:rFonts w:ascii="Arial" w:hAnsi="Arial" w:cs="Arial"/>
          <w:sz w:val="22"/>
          <w:szCs w:val="22"/>
        </w:rPr>
      </w:pPr>
      <w:r w:rsidRPr="0C51ED45">
        <w:rPr>
          <w:rFonts w:ascii="Arial" w:hAnsi="Arial" w:cs="Arial"/>
          <w:sz w:val="22"/>
          <w:szCs w:val="22"/>
        </w:rPr>
        <w:t>Approv</w:t>
      </w:r>
      <w:r w:rsidR="00700BCD" w:rsidRPr="0C51ED45">
        <w:rPr>
          <w:rFonts w:ascii="Arial" w:hAnsi="Arial" w:cs="Arial"/>
          <w:sz w:val="22"/>
          <w:szCs w:val="22"/>
        </w:rPr>
        <w:t>al Authority</w:t>
      </w:r>
      <w:r w:rsidRPr="0C51ED45">
        <w:rPr>
          <w:rFonts w:ascii="Arial" w:hAnsi="Arial" w:cs="Arial"/>
          <w:sz w:val="22"/>
          <w:szCs w:val="22"/>
        </w:rPr>
        <w:t xml:space="preserve">: </w:t>
      </w:r>
      <w:r w:rsidR="002F4AE2" w:rsidRPr="0C51ED45">
        <w:rPr>
          <w:rFonts w:ascii="Arial" w:hAnsi="Arial" w:cs="Arial"/>
          <w:sz w:val="22"/>
          <w:szCs w:val="22"/>
        </w:rPr>
        <w:t xml:space="preserve">CEPD </w:t>
      </w:r>
      <w:r w:rsidR="22939CE0" w:rsidRPr="0C51ED45">
        <w:rPr>
          <w:rFonts w:ascii="Arial" w:hAnsi="Arial" w:cs="Arial"/>
          <w:sz w:val="22"/>
          <w:szCs w:val="22"/>
        </w:rPr>
        <w:t>Governance</w:t>
      </w:r>
      <w:r w:rsidR="002F4AE2" w:rsidRPr="0C51ED45">
        <w:rPr>
          <w:rFonts w:ascii="Arial" w:hAnsi="Arial" w:cs="Arial"/>
          <w:sz w:val="22"/>
          <w:szCs w:val="22"/>
        </w:rPr>
        <w:t xml:space="preserve"> Committee</w:t>
      </w:r>
    </w:p>
    <w:p w14:paraId="61FB71C4" w14:textId="4176B5C7" w:rsidR="004259A5" w:rsidRPr="004259A5" w:rsidRDefault="00700BCD" w:rsidP="0C51ED45">
      <w:pPr>
        <w:pStyle w:val="BasicParagraph"/>
        <w:spacing w:line="360" w:lineRule="auto"/>
        <w:rPr>
          <w:rFonts w:ascii="Arial" w:hAnsi="Arial" w:cs="Arial"/>
          <w:sz w:val="22"/>
          <w:szCs w:val="22"/>
        </w:rPr>
      </w:pPr>
      <w:r w:rsidRPr="0C51ED45">
        <w:rPr>
          <w:rFonts w:ascii="Arial" w:hAnsi="Arial" w:cs="Arial"/>
          <w:sz w:val="22"/>
          <w:szCs w:val="22"/>
        </w:rPr>
        <w:t>Established On</w:t>
      </w:r>
      <w:r w:rsidR="004259A5" w:rsidRPr="0C51ED45">
        <w:rPr>
          <w:rFonts w:ascii="Arial" w:hAnsi="Arial" w:cs="Arial"/>
          <w:sz w:val="22"/>
          <w:szCs w:val="22"/>
        </w:rPr>
        <w:t>:</w:t>
      </w:r>
      <w:r w:rsidR="005F51DD" w:rsidRPr="0C51ED45">
        <w:rPr>
          <w:rFonts w:ascii="Arial" w:hAnsi="Arial" w:cs="Arial"/>
          <w:sz w:val="22"/>
          <w:szCs w:val="22"/>
        </w:rPr>
        <w:t xml:space="preserve"> </w:t>
      </w:r>
      <w:r w:rsidR="00747E4E">
        <w:rPr>
          <w:rFonts w:ascii="Arial" w:hAnsi="Arial" w:cs="Arial"/>
          <w:sz w:val="22"/>
          <w:szCs w:val="22"/>
        </w:rPr>
        <w:t>2025 01 09</w:t>
      </w:r>
    </w:p>
    <w:p w14:paraId="759CF274" w14:textId="7656ABAA" w:rsidR="00AA6A4B" w:rsidRDefault="00700BCD" w:rsidP="20128D86">
      <w:pPr>
        <w:pStyle w:val="BasicParagraph"/>
        <w:spacing w:line="360" w:lineRule="auto"/>
        <w:rPr>
          <w:rFonts w:ascii="Arial" w:hAnsi="Arial" w:cs="Arial"/>
          <w:sz w:val="22"/>
          <w:szCs w:val="22"/>
          <w:highlight w:val="yellow"/>
        </w:rPr>
      </w:pPr>
      <w:r w:rsidRPr="20128D86">
        <w:rPr>
          <w:rFonts w:ascii="Arial" w:hAnsi="Arial" w:cs="Arial"/>
          <w:sz w:val="22"/>
          <w:szCs w:val="22"/>
        </w:rPr>
        <w:t>Amendments</w:t>
      </w:r>
      <w:r w:rsidR="004259A5" w:rsidRPr="20128D86">
        <w:rPr>
          <w:rFonts w:ascii="Arial" w:hAnsi="Arial" w:cs="Arial"/>
          <w:sz w:val="22"/>
          <w:szCs w:val="22"/>
        </w:rPr>
        <w:t xml:space="preserve">: </w:t>
      </w:r>
      <w:r w:rsidR="00747E4E">
        <w:rPr>
          <w:rFonts w:ascii="Arial" w:hAnsi="Arial" w:cs="Arial"/>
          <w:sz w:val="22"/>
          <w:szCs w:val="22"/>
        </w:rPr>
        <w:t>n/a</w:t>
      </w:r>
    </w:p>
    <w:p w14:paraId="1691D3E4" w14:textId="77777777" w:rsidR="00146A28" w:rsidRDefault="00146A28" w:rsidP="00332CDC">
      <w:pPr>
        <w:pStyle w:val="BasicParagraph"/>
        <w:spacing w:line="360" w:lineRule="auto"/>
        <w:rPr>
          <w:rFonts w:ascii="Arial" w:hAnsi="Arial" w:cs="Arial"/>
          <w:color w:val="FF0000"/>
          <w:sz w:val="22"/>
          <w:szCs w:val="22"/>
          <w:highlight w:val="yellow"/>
        </w:rPr>
      </w:pPr>
    </w:p>
    <w:p w14:paraId="58F6634B" w14:textId="77777777" w:rsidR="00146A28" w:rsidRPr="005F51DD" w:rsidRDefault="00146A28" w:rsidP="2915249A">
      <w:pPr>
        <w:pStyle w:val="BasicParagraph"/>
        <w:spacing w:line="360" w:lineRule="auto"/>
        <w:rPr>
          <w:rFonts w:ascii="Arial" w:hAnsi="Arial" w:cs="Arial"/>
          <w:color w:val="FF0000"/>
          <w:sz w:val="22"/>
          <w:szCs w:val="22"/>
          <w:highlight w:val="yellow"/>
        </w:rPr>
      </w:pPr>
    </w:p>
    <w:p w14:paraId="622CC9E7" w14:textId="256844B4" w:rsidR="004259A5" w:rsidRPr="00D85431" w:rsidRDefault="004259A5" w:rsidP="00EE2D24">
      <w:pPr>
        <w:pStyle w:val="BasicParagraph"/>
        <w:numPr>
          <w:ilvl w:val="0"/>
          <w:numId w:val="24"/>
        </w:numPr>
        <w:spacing w:line="360" w:lineRule="auto"/>
        <w:rPr>
          <w:rFonts w:ascii="Arial" w:hAnsi="Arial" w:cs="Arial"/>
          <w:b/>
          <w:bCs/>
          <w:sz w:val="22"/>
          <w:szCs w:val="22"/>
        </w:rPr>
      </w:pPr>
      <w:r w:rsidRPr="00D85431">
        <w:rPr>
          <w:rFonts w:ascii="Arial" w:hAnsi="Arial" w:cs="Arial"/>
          <w:b/>
          <w:bCs/>
          <w:sz w:val="22"/>
          <w:szCs w:val="22"/>
        </w:rPr>
        <w:t xml:space="preserve">POLICY STATEMENT </w:t>
      </w:r>
    </w:p>
    <w:p w14:paraId="11A5E998" w14:textId="4AC0B411" w:rsidR="00275BFA" w:rsidRPr="00275BFA" w:rsidRDefault="00C76574" w:rsidP="00C57059">
      <w:pPr>
        <w:pStyle w:val="BasicParagraph"/>
        <w:spacing w:line="360" w:lineRule="auto"/>
        <w:rPr>
          <w:rFonts w:ascii="Arial" w:hAnsi="Arial" w:cs="Arial"/>
          <w:sz w:val="22"/>
          <w:szCs w:val="22"/>
        </w:rPr>
      </w:pPr>
      <w:r w:rsidRPr="00275BFA">
        <w:rPr>
          <w:rFonts w:ascii="Arial" w:hAnsi="Arial" w:cs="Arial"/>
          <w:sz w:val="22"/>
          <w:szCs w:val="22"/>
        </w:rPr>
        <w:t xml:space="preserve">This CEPD Office guide is an instructional resource for </w:t>
      </w:r>
      <w:r w:rsidR="00C57059">
        <w:rPr>
          <w:rFonts w:ascii="Arial" w:hAnsi="Arial" w:cs="Arial"/>
          <w:sz w:val="22"/>
          <w:szCs w:val="22"/>
        </w:rPr>
        <w:t>developing accredited CPD activities</w:t>
      </w:r>
      <w:r w:rsidRPr="00275BFA">
        <w:rPr>
          <w:rFonts w:ascii="Arial" w:hAnsi="Arial" w:cs="Arial"/>
          <w:sz w:val="22"/>
          <w:szCs w:val="22"/>
        </w:rPr>
        <w:t>. It is intended to assist faculty, learners and staff Involved In the development and delivery of accredited activities, to understand Canadian copyright law</w:t>
      </w:r>
      <w:r w:rsidR="00275BFA" w:rsidRPr="00275BFA">
        <w:rPr>
          <w:rFonts w:ascii="Arial" w:hAnsi="Arial" w:cs="Arial"/>
          <w:sz w:val="22"/>
          <w:szCs w:val="22"/>
        </w:rPr>
        <w:t>. This</w:t>
      </w:r>
      <w:r w:rsidRPr="00275BFA">
        <w:rPr>
          <w:rFonts w:ascii="Arial" w:hAnsi="Arial" w:cs="Arial"/>
          <w:sz w:val="22"/>
          <w:szCs w:val="22"/>
        </w:rPr>
        <w:t xml:space="preserve"> </w:t>
      </w:r>
      <w:proofErr w:type="gramStart"/>
      <w:r w:rsidRPr="00275BFA">
        <w:rPr>
          <w:rFonts w:ascii="Arial" w:hAnsi="Arial" w:cs="Arial"/>
          <w:sz w:val="22"/>
          <w:szCs w:val="22"/>
        </w:rPr>
        <w:t>for</w:t>
      </w:r>
      <w:proofErr w:type="gramEnd"/>
      <w:r w:rsidRPr="00275BFA">
        <w:rPr>
          <w:rFonts w:ascii="Arial" w:hAnsi="Arial" w:cs="Arial"/>
          <w:sz w:val="22"/>
          <w:szCs w:val="22"/>
        </w:rPr>
        <w:t xml:space="preserve"> general information purposes only</w:t>
      </w:r>
      <w:r w:rsidR="00275BFA" w:rsidRPr="00275BFA">
        <w:rPr>
          <w:rFonts w:ascii="Arial" w:hAnsi="Arial" w:cs="Arial"/>
          <w:sz w:val="22"/>
          <w:szCs w:val="22"/>
        </w:rPr>
        <w:t xml:space="preserve"> and it is recommended that SPCs contact the NOSM U Library team for comprehensive guidance.</w:t>
      </w:r>
    </w:p>
    <w:p w14:paraId="0D85A4AE" w14:textId="77777777" w:rsidR="00275BFA" w:rsidRPr="00275BFA" w:rsidRDefault="00275BFA" w:rsidP="00C57059">
      <w:pPr>
        <w:pStyle w:val="BasicParagraph"/>
        <w:spacing w:line="360" w:lineRule="auto"/>
        <w:rPr>
          <w:rFonts w:ascii="Arial" w:hAnsi="Arial" w:cs="Arial"/>
          <w:sz w:val="22"/>
          <w:szCs w:val="22"/>
        </w:rPr>
      </w:pPr>
      <w:r w:rsidRPr="00275BFA">
        <w:rPr>
          <w:rFonts w:ascii="Arial" w:hAnsi="Arial" w:cs="Arial"/>
          <w:sz w:val="22"/>
          <w:szCs w:val="22"/>
        </w:rPr>
        <w:t>The following reflects</w:t>
      </w:r>
      <w:r w:rsidR="00C76574" w:rsidRPr="00275BFA">
        <w:rPr>
          <w:rFonts w:ascii="Arial" w:hAnsi="Arial" w:cs="Arial"/>
          <w:sz w:val="22"/>
          <w:szCs w:val="22"/>
        </w:rPr>
        <w:t xml:space="preserve"> interpretations and practices regarded as valid, based on available information. It does not intend to provide legal advice or opinion. </w:t>
      </w:r>
      <w:r w:rsidR="00C76574" w:rsidRPr="00275BFA">
        <w:rPr>
          <w:rFonts w:ascii="Arial" w:hAnsi="Arial" w:cs="Arial"/>
          <w:sz w:val="22"/>
          <w:szCs w:val="22"/>
        </w:rPr>
        <w:softHyphen/>
        <w:t xml:space="preserve"> </w:t>
      </w:r>
    </w:p>
    <w:p w14:paraId="60DBDE7E" w14:textId="77777777" w:rsidR="00275BFA" w:rsidRDefault="00275BFA" w:rsidP="00275BFA">
      <w:pPr>
        <w:pStyle w:val="BasicParagraph"/>
        <w:spacing w:line="240" w:lineRule="auto"/>
      </w:pPr>
    </w:p>
    <w:p w14:paraId="18583A7D" w14:textId="0BC89964" w:rsidR="00002590" w:rsidRPr="00D85431" w:rsidRDefault="004259A5" w:rsidP="00002590">
      <w:pPr>
        <w:pStyle w:val="BasicParagraph"/>
        <w:spacing w:line="360" w:lineRule="auto"/>
        <w:rPr>
          <w:rFonts w:ascii="Arial" w:hAnsi="Arial" w:cs="Arial"/>
          <w:b/>
          <w:bCs/>
          <w:sz w:val="22"/>
          <w:szCs w:val="22"/>
        </w:rPr>
      </w:pPr>
      <w:r w:rsidRPr="00D85431">
        <w:rPr>
          <w:rFonts w:ascii="Arial" w:hAnsi="Arial" w:cs="Arial"/>
          <w:b/>
          <w:bCs/>
          <w:sz w:val="22"/>
          <w:szCs w:val="22"/>
        </w:rPr>
        <w:t>SCOPE</w:t>
      </w:r>
    </w:p>
    <w:p w14:paraId="4946807C" w14:textId="59A242A7" w:rsidR="002F4AE2" w:rsidRPr="002F4AE2" w:rsidRDefault="00747E4E" w:rsidP="002F4AE2">
      <w:pPr>
        <w:spacing w:line="360" w:lineRule="auto"/>
        <w:ind w:right="315"/>
        <w:rPr>
          <w:rFonts w:eastAsia="Arial"/>
        </w:rPr>
      </w:pPr>
      <w:r>
        <w:rPr>
          <w:rFonts w:eastAsia="Arial"/>
        </w:rPr>
        <w:t xml:space="preserve">While the NOSM University Health Sciences Library provides </w:t>
      </w:r>
      <w:r w:rsidR="00002590">
        <w:rPr>
          <w:rFonts w:eastAsia="Arial"/>
        </w:rPr>
        <w:t xml:space="preserve">comprehensive </w:t>
      </w:r>
      <w:r>
        <w:rPr>
          <w:rFonts w:eastAsia="Arial"/>
        </w:rPr>
        <w:t>guidance to all NOSM U faculty, staff and learners, t</w:t>
      </w:r>
      <w:r w:rsidR="002F4AE2" w:rsidRPr="002F4AE2">
        <w:rPr>
          <w:rFonts w:eastAsia="Arial"/>
        </w:rPr>
        <w:t>his</w:t>
      </w:r>
      <w:r w:rsidR="002F4AE2" w:rsidRPr="002F4AE2">
        <w:rPr>
          <w:rFonts w:eastAsia="Arial"/>
          <w:b/>
          <w:bCs/>
        </w:rPr>
        <w:t xml:space="preserve"> </w:t>
      </w:r>
      <w:r w:rsidR="00002590">
        <w:rPr>
          <w:rFonts w:eastAsia="Arial"/>
        </w:rPr>
        <w:t>guide</w:t>
      </w:r>
      <w:r w:rsidR="002F4AE2" w:rsidRPr="002F4AE2">
        <w:rPr>
          <w:rFonts w:eastAsia="Arial"/>
        </w:rPr>
        <w:t xml:space="preserve"> provides a</w:t>
      </w:r>
      <w:r>
        <w:rPr>
          <w:rFonts w:eastAsia="Arial"/>
        </w:rPr>
        <w:t>n</w:t>
      </w:r>
      <w:r w:rsidR="002F4AE2" w:rsidRPr="002F4AE2">
        <w:rPr>
          <w:rFonts w:eastAsia="Arial"/>
        </w:rPr>
        <w:t xml:space="preserve"> approach to</w:t>
      </w:r>
      <w:r>
        <w:rPr>
          <w:rFonts w:eastAsia="Arial"/>
          <w:spacing w:val="-2"/>
        </w:rPr>
        <w:t xml:space="preserve"> </w:t>
      </w:r>
      <w:r w:rsidR="007475AA" w:rsidRPr="034E40BC">
        <w:rPr>
          <w:rFonts w:eastAsia="Arial"/>
        </w:rPr>
        <w:t xml:space="preserve">managing </w:t>
      </w:r>
      <w:r>
        <w:rPr>
          <w:rFonts w:eastAsia="Arial"/>
        </w:rPr>
        <w:t>issues related to copyright</w:t>
      </w:r>
      <w:r w:rsidR="007475AA" w:rsidRPr="034E40BC">
        <w:rPr>
          <w:rFonts w:eastAsia="Arial"/>
        </w:rPr>
        <w:t>, including</w:t>
      </w:r>
      <w:r w:rsidR="002F4AE2" w:rsidRPr="002F4AE2">
        <w:rPr>
          <w:rFonts w:eastAsia="Arial"/>
        </w:rPr>
        <w:t xml:space="preserve"> prevention, surveillance, monitoring, and evaluation.</w:t>
      </w:r>
    </w:p>
    <w:p w14:paraId="34BAE885" w14:textId="77777777" w:rsidR="002F4AE2" w:rsidRPr="00002590" w:rsidRDefault="002F4AE2" w:rsidP="00002590">
      <w:pPr>
        <w:spacing w:line="360" w:lineRule="auto"/>
        <w:ind w:right="434"/>
        <w:rPr>
          <w:rFonts w:eastAsia="Arial"/>
        </w:rPr>
      </w:pPr>
    </w:p>
    <w:p w14:paraId="4B4350B5" w14:textId="55C38BCF" w:rsidR="009C71B1" w:rsidRPr="00D85431" w:rsidRDefault="009C71B1" w:rsidP="154CE3A4">
      <w:pPr>
        <w:pStyle w:val="ListParagraph"/>
        <w:numPr>
          <w:ilvl w:val="0"/>
          <w:numId w:val="6"/>
        </w:numPr>
        <w:spacing w:line="360" w:lineRule="auto"/>
        <w:ind w:right="434"/>
        <w:rPr>
          <w:b/>
          <w:bCs/>
        </w:rPr>
      </w:pPr>
      <w:r w:rsidRPr="0C51ED45">
        <w:rPr>
          <w:b/>
          <w:bCs/>
        </w:rPr>
        <w:t xml:space="preserve">DEFINITIONS </w:t>
      </w:r>
    </w:p>
    <w:p w14:paraId="63072CB0" w14:textId="6897A8D3" w:rsidR="009C71B1" w:rsidRPr="004259A5" w:rsidRDefault="0E5BF74A" w:rsidP="009C71B1">
      <w:pPr>
        <w:pStyle w:val="BasicParagraph"/>
        <w:spacing w:line="360" w:lineRule="auto"/>
        <w:rPr>
          <w:rFonts w:ascii="Arial" w:hAnsi="Arial" w:cs="Arial"/>
          <w:sz w:val="22"/>
          <w:szCs w:val="22"/>
        </w:rPr>
      </w:pPr>
      <w:r w:rsidRPr="154CE3A4">
        <w:rPr>
          <w:rFonts w:ascii="Arial" w:hAnsi="Arial" w:cs="Arial"/>
          <w:sz w:val="22"/>
          <w:szCs w:val="22"/>
        </w:rPr>
        <w:t>Taken from the National Standard for the Support of accredited CPD activities</w:t>
      </w:r>
      <w:r w:rsidR="009C71B1" w:rsidRPr="154CE3A4">
        <w:rPr>
          <w:rFonts w:ascii="Arial" w:hAnsi="Arial" w:cs="Arial"/>
          <w:sz w:val="22"/>
          <w:szCs w:val="22"/>
        </w:rPr>
        <w:t>:</w:t>
      </w:r>
    </w:p>
    <w:p w14:paraId="29DE201E" w14:textId="77777777" w:rsidR="002F4AE2" w:rsidRDefault="002F4AE2" w:rsidP="00EE2D24">
      <w:pPr>
        <w:pStyle w:val="BasicParagraph"/>
        <w:spacing w:line="360" w:lineRule="auto"/>
        <w:rPr>
          <w:rStyle w:val="Heading2Char"/>
          <w:rFonts w:ascii="Arial" w:hAnsi="Arial" w:cs="Arial"/>
          <w:color w:val="auto"/>
          <w:sz w:val="22"/>
          <w:szCs w:val="22"/>
        </w:rPr>
      </w:pPr>
    </w:p>
    <w:p w14:paraId="30B49A7D" w14:textId="77777777" w:rsidR="00307A9F" w:rsidRDefault="00307A9F" w:rsidP="2915249A">
      <w:pPr>
        <w:pStyle w:val="BasicParagraph"/>
        <w:spacing w:line="360" w:lineRule="auto"/>
        <w:rPr>
          <w:rFonts w:ascii="Arial" w:eastAsia="Arial" w:hAnsi="Arial" w:cs="Arial"/>
          <w:spacing w:val="-1"/>
          <w:sz w:val="22"/>
          <w:szCs w:val="22"/>
          <w:lang w:val="en-CA"/>
        </w:rPr>
      </w:pPr>
      <w:r>
        <w:rPr>
          <w:rFonts w:ascii="Arial" w:eastAsia="Arial" w:hAnsi="Arial" w:cs="Arial"/>
          <w:b/>
          <w:bCs/>
          <w:spacing w:val="-1"/>
          <w:sz w:val="22"/>
          <w:szCs w:val="22"/>
        </w:rPr>
        <w:t>Copyright:</w:t>
      </w:r>
      <w:r w:rsidR="02410FC0" w:rsidRPr="002F4AE2">
        <w:rPr>
          <w:rFonts w:ascii="Arial" w:eastAsia="Arial" w:hAnsi="Arial" w:cs="Arial"/>
          <w:b/>
          <w:bCs/>
          <w:spacing w:val="-1"/>
          <w:sz w:val="22"/>
          <w:szCs w:val="22"/>
        </w:rPr>
        <w:t xml:space="preserve"> </w:t>
      </w:r>
      <w:r w:rsidRPr="00307A9F">
        <w:rPr>
          <w:rFonts w:ascii="Arial" w:eastAsia="Arial" w:hAnsi="Arial" w:cs="Arial"/>
          <w:spacing w:val="-1"/>
          <w:sz w:val="22"/>
          <w:szCs w:val="22"/>
          <w:lang w:val="en-CA"/>
        </w:rPr>
        <w:t>“the right to copy.” In general, only the copyright owner, o</w:t>
      </w:r>
      <w:r>
        <w:rPr>
          <w:rFonts w:ascii="Arial" w:eastAsia="Arial" w:hAnsi="Arial" w:cs="Arial"/>
          <w:spacing w:val="-1"/>
          <w:sz w:val="22"/>
          <w:szCs w:val="22"/>
          <w:lang w:val="en-CA"/>
        </w:rPr>
        <w:t>ft</w:t>
      </w:r>
      <w:r w:rsidRPr="00307A9F">
        <w:rPr>
          <w:rFonts w:ascii="Arial" w:eastAsia="Arial" w:hAnsi="Arial" w:cs="Arial"/>
          <w:spacing w:val="-1"/>
          <w:sz w:val="22"/>
          <w:szCs w:val="22"/>
          <w:lang w:val="en-CA"/>
        </w:rPr>
        <w:t>en the creator of the work, is allowed to produce or reproduce the work, or to permit anyone else to do so.</w:t>
      </w:r>
    </w:p>
    <w:p w14:paraId="5DDFFF03" w14:textId="615318FE" w:rsidR="002F4AE2" w:rsidRDefault="00307A9F" w:rsidP="2915249A">
      <w:pPr>
        <w:pStyle w:val="BasicParagraph"/>
        <w:spacing w:line="360" w:lineRule="auto"/>
        <w:rPr>
          <w:rFonts w:ascii="Arial" w:eastAsia="Arial" w:hAnsi="Arial" w:cs="Arial"/>
          <w:spacing w:val="-1"/>
          <w:sz w:val="22"/>
          <w:szCs w:val="22"/>
          <w:lang w:val="en-CA"/>
        </w:rPr>
      </w:pPr>
      <w:r>
        <w:rPr>
          <w:rFonts w:ascii="Arial" w:eastAsia="Arial" w:hAnsi="Arial" w:cs="Arial"/>
          <w:spacing w:val="-1"/>
          <w:sz w:val="22"/>
          <w:szCs w:val="22"/>
          <w:lang w:val="en-CA"/>
        </w:rPr>
        <w:t>The</w:t>
      </w:r>
      <w:r w:rsidRPr="00307A9F">
        <w:rPr>
          <w:rFonts w:ascii="Arial" w:eastAsia="Arial" w:hAnsi="Arial" w:cs="Arial"/>
          <w:spacing w:val="-1"/>
          <w:sz w:val="22"/>
          <w:szCs w:val="22"/>
          <w:lang w:val="en-CA"/>
        </w:rPr>
        <w:t xml:space="preserve"> rights of copyright owners and the exceptions granted to members of the public to use copyright material are governed by the Canadian Copyright Act.</w:t>
      </w:r>
    </w:p>
    <w:p w14:paraId="13EC233C" w14:textId="77777777" w:rsidR="002F4AE2" w:rsidRDefault="002F4AE2" w:rsidP="00EE2D24">
      <w:pPr>
        <w:pStyle w:val="BasicParagraph"/>
        <w:spacing w:line="360" w:lineRule="auto"/>
        <w:rPr>
          <w:rFonts w:ascii="Arial" w:eastAsia="Arial" w:hAnsi="Arial" w:cs="Arial"/>
          <w:spacing w:val="-1"/>
          <w:sz w:val="22"/>
          <w:szCs w:val="22"/>
        </w:rPr>
      </w:pPr>
    </w:p>
    <w:p w14:paraId="0AF3E70B" w14:textId="34DB2633" w:rsidR="002F4AE2" w:rsidRDefault="002F4AE2" w:rsidP="00EE2D24">
      <w:pPr>
        <w:pStyle w:val="BasicParagraph"/>
        <w:spacing w:line="360" w:lineRule="auto"/>
        <w:rPr>
          <w:rFonts w:ascii="Arial" w:eastAsia="Arial" w:hAnsi="Arial" w:cs="Arial"/>
          <w:spacing w:val="-1"/>
          <w:sz w:val="22"/>
          <w:szCs w:val="22"/>
        </w:rPr>
      </w:pPr>
      <w:r w:rsidRPr="002F4AE2">
        <w:rPr>
          <w:rFonts w:ascii="Arial" w:eastAsia="Arial" w:hAnsi="Arial" w:cs="Arial"/>
          <w:b/>
          <w:bCs/>
          <w:spacing w:val="-1"/>
          <w:sz w:val="22"/>
          <w:szCs w:val="22"/>
        </w:rPr>
        <w:t>Independent Content Validation</w:t>
      </w:r>
      <w:r w:rsidR="4FA18403" w:rsidRPr="002F4AE2">
        <w:rPr>
          <w:rFonts w:ascii="Arial" w:eastAsia="Arial" w:hAnsi="Arial" w:cs="Arial"/>
          <w:b/>
          <w:bCs/>
          <w:spacing w:val="-1"/>
          <w:sz w:val="22"/>
          <w:szCs w:val="22"/>
        </w:rPr>
        <w:t xml:space="preserve">: </w:t>
      </w:r>
      <w:r w:rsidR="3885EAF0" w:rsidRPr="002F4AE2">
        <w:rPr>
          <w:rFonts w:ascii="Arial" w:eastAsia="Arial" w:hAnsi="Arial" w:cs="Arial"/>
          <w:spacing w:val="-1"/>
          <w:sz w:val="22"/>
          <w:szCs w:val="22"/>
        </w:rPr>
        <w:t>A</w:t>
      </w:r>
      <w:r w:rsidRPr="002F4AE2">
        <w:rPr>
          <w:rFonts w:ascii="Arial" w:eastAsia="Arial" w:hAnsi="Arial" w:cs="Arial"/>
          <w:spacing w:val="-1"/>
          <w:sz w:val="22"/>
          <w:szCs w:val="22"/>
        </w:rPr>
        <w:t xml:space="preserve"> </w:t>
      </w:r>
      <w:r w:rsidR="4B22947C" w:rsidRPr="002F4AE2">
        <w:rPr>
          <w:rFonts w:ascii="Arial" w:eastAsia="Arial" w:hAnsi="Arial" w:cs="Arial"/>
          <w:spacing w:val="-1"/>
          <w:sz w:val="22"/>
          <w:szCs w:val="22"/>
        </w:rPr>
        <w:t xml:space="preserve">peer review </w:t>
      </w:r>
      <w:r w:rsidRPr="002F4AE2">
        <w:rPr>
          <w:rFonts w:ascii="Arial" w:eastAsia="Arial" w:hAnsi="Arial" w:cs="Arial"/>
          <w:spacing w:val="-1"/>
          <w:sz w:val="22"/>
          <w:szCs w:val="22"/>
        </w:rPr>
        <w:t xml:space="preserve">process </w:t>
      </w:r>
      <w:r w:rsidR="6C1B2C94" w:rsidRPr="002F4AE2">
        <w:rPr>
          <w:rFonts w:ascii="Arial" w:eastAsia="Arial" w:hAnsi="Arial" w:cs="Arial"/>
          <w:spacing w:val="-1"/>
          <w:sz w:val="22"/>
          <w:szCs w:val="22"/>
        </w:rPr>
        <w:t>completed</w:t>
      </w:r>
      <w:r w:rsidRPr="002F4AE2">
        <w:rPr>
          <w:rFonts w:ascii="Arial" w:eastAsia="Arial" w:hAnsi="Arial" w:cs="Arial"/>
          <w:spacing w:val="-1"/>
          <w:sz w:val="22"/>
          <w:szCs w:val="22"/>
        </w:rPr>
        <w:t xml:space="preserve"> by the SPC</w:t>
      </w:r>
      <w:r w:rsidR="656DC933" w:rsidRPr="002F4AE2">
        <w:rPr>
          <w:rFonts w:ascii="Arial" w:eastAsia="Arial" w:hAnsi="Arial" w:cs="Arial"/>
          <w:spacing w:val="-1"/>
          <w:sz w:val="22"/>
          <w:szCs w:val="22"/>
        </w:rPr>
        <w:t>,</w:t>
      </w:r>
      <w:r w:rsidRPr="002F4AE2">
        <w:rPr>
          <w:rFonts w:ascii="Arial" w:eastAsia="Arial" w:hAnsi="Arial" w:cs="Arial"/>
          <w:spacing w:val="-1"/>
          <w:sz w:val="22"/>
          <w:szCs w:val="22"/>
        </w:rPr>
        <w:t xml:space="preserve"> and medical reviewers when requested, to review </w:t>
      </w:r>
      <w:r w:rsidR="1BDDADC6" w:rsidRPr="002F4AE2">
        <w:rPr>
          <w:rFonts w:ascii="Arial" w:eastAsia="Arial" w:hAnsi="Arial" w:cs="Arial"/>
          <w:spacing w:val="-1"/>
          <w:sz w:val="22"/>
          <w:szCs w:val="22"/>
        </w:rPr>
        <w:t>con</w:t>
      </w:r>
      <w:r w:rsidRPr="002F4AE2">
        <w:rPr>
          <w:rFonts w:ascii="Arial" w:eastAsia="Arial" w:hAnsi="Arial" w:cs="Arial"/>
          <w:spacing w:val="-1"/>
          <w:sz w:val="22"/>
          <w:szCs w:val="22"/>
        </w:rPr>
        <w:t>t</w:t>
      </w:r>
      <w:r w:rsidR="1BDDADC6" w:rsidRPr="002F4AE2">
        <w:rPr>
          <w:rFonts w:ascii="Arial" w:eastAsia="Arial" w:hAnsi="Arial" w:cs="Arial"/>
          <w:spacing w:val="-1"/>
          <w:sz w:val="22"/>
          <w:szCs w:val="22"/>
        </w:rPr>
        <w:t>ent</w:t>
      </w:r>
      <w:r w:rsidR="5DD22586" w:rsidRPr="002F4AE2">
        <w:rPr>
          <w:rFonts w:ascii="Arial" w:eastAsia="Arial" w:hAnsi="Arial" w:cs="Arial"/>
          <w:spacing w:val="-1"/>
          <w:sz w:val="22"/>
          <w:szCs w:val="22"/>
        </w:rPr>
        <w:t xml:space="preserve"> or </w:t>
      </w:r>
      <w:r w:rsidR="1BDDADC6" w:rsidRPr="002F4AE2">
        <w:rPr>
          <w:rFonts w:ascii="Arial" w:eastAsia="Arial" w:hAnsi="Arial" w:cs="Arial"/>
          <w:spacing w:val="-1"/>
          <w:sz w:val="22"/>
          <w:szCs w:val="22"/>
        </w:rPr>
        <w:t>presentation</w:t>
      </w:r>
      <w:r w:rsidR="6CACA147" w:rsidRPr="002F4AE2">
        <w:rPr>
          <w:rFonts w:ascii="Arial" w:eastAsia="Arial" w:hAnsi="Arial" w:cs="Arial"/>
          <w:spacing w:val="-1"/>
          <w:sz w:val="22"/>
          <w:szCs w:val="22"/>
        </w:rPr>
        <w:t>s</w:t>
      </w:r>
      <w:r w:rsidR="7BC97D50" w:rsidRPr="002F4AE2">
        <w:rPr>
          <w:rFonts w:ascii="Arial" w:eastAsia="Arial" w:hAnsi="Arial" w:cs="Arial"/>
          <w:spacing w:val="-1"/>
          <w:sz w:val="22"/>
          <w:szCs w:val="22"/>
        </w:rPr>
        <w:t xml:space="preserve"> as part of a bias mitigation strategy.</w:t>
      </w:r>
    </w:p>
    <w:p w14:paraId="3C3DED40" w14:textId="77777777" w:rsidR="00B65902" w:rsidRDefault="00B65902" w:rsidP="00EE2D24">
      <w:pPr>
        <w:pStyle w:val="BasicParagraph"/>
        <w:spacing w:line="360" w:lineRule="auto"/>
        <w:rPr>
          <w:rFonts w:ascii="Arial" w:eastAsia="Arial" w:hAnsi="Arial" w:cs="Arial"/>
          <w:spacing w:val="-1"/>
          <w:sz w:val="22"/>
          <w:szCs w:val="22"/>
        </w:rPr>
      </w:pPr>
    </w:p>
    <w:p w14:paraId="3A249776" w14:textId="77777777" w:rsidR="00307A9F" w:rsidRDefault="00307A9F" w:rsidP="00EE2D24">
      <w:pPr>
        <w:pStyle w:val="BasicParagraph"/>
        <w:spacing w:line="360" w:lineRule="auto"/>
        <w:rPr>
          <w:rFonts w:ascii="Arial" w:eastAsia="Arial" w:hAnsi="Arial" w:cs="Arial"/>
          <w:spacing w:val="-1"/>
          <w:sz w:val="22"/>
          <w:szCs w:val="22"/>
        </w:rPr>
      </w:pPr>
    </w:p>
    <w:p w14:paraId="065943DC" w14:textId="10A18E74" w:rsidR="00B65902" w:rsidRDefault="004259A5" w:rsidP="2915249A">
      <w:pPr>
        <w:pStyle w:val="BasicParagraph"/>
        <w:numPr>
          <w:ilvl w:val="0"/>
          <w:numId w:val="24"/>
        </w:numPr>
        <w:spacing w:line="360" w:lineRule="auto"/>
        <w:rPr>
          <w:rFonts w:ascii="Arial" w:hAnsi="Arial" w:cs="Arial"/>
          <w:b/>
          <w:bCs/>
          <w:sz w:val="22"/>
          <w:szCs w:val="22"/>
        </w:rPr>
      </w:pPr>
      <w:r w:rsidRPr="154CE3A4">
        <w:rPr>
          <w:rFonts w:ascii="Arial" w:hAnsi="Arial" w:cs="Arial"/>
          <w:b/>
          <w:bCs/>
          <w:sz w:val="22"/>
          <w:szCs w:val="22"/>
        </w:rPr>
        <w:lastRenderedPageBreak/>
        <w:t xml:space="preserve">POLICY TERMS </w:t>
      </w:r>
      <w:r w:rsidR="009C5C05" w:rsidRPr="154CE3A4">
        <w:rPr>
          <w:rFonts w:ascii="Arial" w:hAnsi="Arial" w:cs="Arial"/>
          <w:b/>
          <w:bCs/>
          <w:sz w:val="22"/>
          <w:szCs w:val="22"/>
        </w:rPr>
        <w:t>OR PROCEDURES</w:t>
      </w:r>
    </w:p>
    <w:p w14:paraId="76B48830" w14:textId="77777777" w:rsidR="00AB3285" w:rsidRDefault="00AB3285"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t>When should copyright be considered:</w:t>
      </w:r>
    </w:p>
    <w:p w14:paraId="60E008AD" w14:textId="5EEDF115" w:rsidR="00AB3285" w:rsidRDefault="00AB3285" w:rsidP="00AB3285">
      <w:pPr>
        <w:pStyle w:val="BasicParagraph"/>
        <w:spacing w:line="360" w:lineRule="auto"/>
        <w:ind w:left="1080"/>
        <w:rPr>
          <w:rFonts w:ascii="Arial" w:hAnsi="Arial" w:cs="Arial"/>
          <w:sz w:val="22"/>
          <w:szCs w:val="22"/>
        </w:rPr>
      </w:pPr>
      <w:r w:rsidRPr="00AB3285">
        <w:rPr>
          <w:rFonts w:ascii="Arial" w:hAnsi="Arial" w:cs="Arial"/>
          <w:sz w:val="22"/>
          <w:szCs w:val="22"/>
        </w:rPr>
        <w:t>SPC’s should</w:t>
      </w:r>
      <w:r>
        <w:rPr>
          <w:rFonts w:ascii="Arial" w:hAnsi="Arial" w:cs="Arial"/>
          <w:sz w:val="22"/>
          <w:szCs w:val="22"/>
        </w:rPr>
        <w:t xml:space="preserve"> consider copyright throughout the planning and delivery of an accredited activity. Planning committee’s should provide guidance to speakers and are welcome to use the CEPD Copyright guide, and the CEPD Guide to Using Copyrighted Images in Presentations, located in the CEPD Program Development Toolbox.</w:t>
      </w:r>
    </w:p>
    <w:p w14:paraId="2FCCA4C3" w14:textId="77777777" w:rsidR="008F3280" w:rsidRPr="00AB3285" w:rsidRDefault="008F3280" w:rsidP="00AB3285">
      <w:pPr>
        <w:pStyle w:val="BasicParagraph"/>
        <w:spacing w:line="360" w:lineRule="auto"/>
        <w:ind w:left="1080"/>
        <w:rPr>
          <w:rFonts w:ascii="Arial" w:hAnsi="Arial" w:cs="Arial"/>
          <w:sz w:val="22"/>
          <w:szCs w:val="22"/>
        </w:rPr>
      </w:pPr>
    </w:p>
    <w:p w14:paraId="37228604" w14:textId="0D2244C2" w:rsidR="00B65902" w:rsidRDefault="00F76563"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t xml:space="preserve">What </w:t>
      </w:r>
      <w:r w:rsidR="00030388">
        <w:rPr>
          <w:rFonts w:ascii="Arial" w:hAnsi="Arial" w:cs="Arial"/>
          <w:b/>
          <w:bCs/>
          <w:sz w:val="22"/>
          <w:szCs w:val="22"/>
        </w:rPr>
        <w:t>i</w:t>
      </w:r>
      <w:r>
        <w:rPr>
          <w:rFonts w:ascii="Arial" w:hAnsi="Arial" w:cs="Arial"/>
          <w:b/>
          <w:bCs/>
          <w:sz w:val="22"/>
          <w:szCs w:val="22"/>
        </w:rPr>
        <w:t>s</w:t>
      </w:r>
      <w:r w:rsidR="00030388">
        <w:rPr>
          <w:rFonts w:ascii="Arial" w:hAnsi="Arial" w:cs="Arial"/>
          <w:b/>
          <w:bCs/>
          <w:sz w:val="22"/>
          <w:szCs w:val="22"/>
        </w:rPr>
        <w:t xml:space="preserve"> covered by</w:t>
      </w:r>
      <w:r>
        <w:rPr>
          <w:rFonts w:ascii="Arial" w:hAnsi="Arial" w:cs="Arial"/>
          <w:b/>
          <w:bCs/>
          <w:sz w:val="22"/>
          <w:szCs w:val="22"/>
        </w:rPr>
        <w:t xml:space="preserve"> Copyright:</w:t>
      </w:r>
    </w:p>
    <w:p w14:paraId="5B4AC73F" w14:textId="77777777" w:rsidR="00F76563" w:rsidRDefault="00F76563" w:rsidP="00F76563">
      <w:pPr>
        <w:pStyle w:val="BasicParagraph"/>
        <w:spacing w:line="360" w:lineRule="auto"/>
        <w:ind w:left="1080"/>
        <w:rPr>
          <w:rFonts w:ascii="Arial" w:eastAsia="Calibri" w:hAnsi="Arial" w:cs="Arial"/>
          <w:color w:val="000000" w:themeColor="text1"/>
          <w:sz w:val="22"/>
          <w:szCs w:val="22"/>
          <w:lang w:val="en-CA"/>
        </w:rPr>
      </w:pPr>
      <w:r w:rsidRPr="00F76563">
        <w:rPr>
          <w:rFonts w:ascii="Arial" w:eastAsia="Calibri" w:hAnsi="Arial" w:cs="Arial"/>
          <w:color w:val="000000" w:themeColor="text1"/>
          <w:sz w:val="22"/>
          <w:szCs w:val="22"/>
          <w:lang w:val="en-CA"/>
        </w:rPr>
        <w:t xml:space="preserve">Ideas and facts are not protected by copyright. Only works that are original and </w:t>
      </w:r>
      <w:r>
        <w:rPr>
          <w:rFonts w:ascii="Arial" w:eastAsia="Calibri" w:hAnsi="Arial" w:cs="Arial"/>
          <w:color w:val="000000" w:themeColor="text1"/>
          <w:sz w:val="22"/>
          <w:szCs w:val="22"/>
          <w:lang w:val="en-CA"/>
        </w:rPr>
        <w:t>are fixed</w:t>
      </w:r>
      <w:r w:rsidRPr="00F76563">
        <w:rPr>
          <w:rFonts w:ascii="Arial" w:eastAsia="Calibri" w:hAnsi="Arial" w:cs="Arial"/>
          <w:color w:val="000000" w:themeColor="text1"/>
          <w:sz w:val="22"/>
          <w:szCs w:val="22"/>
          <w:lang w:val="en-CA"/>
        </w:rPr>
        <w:t xml:space="preserve"> are protected by copyright. A work is “</w:t>
      </w:r>
      <w:r>
        <w:rPr>
          <w:rFonts w:ascii="Arial" w:eastAsia="Calibri" w:hAnsi="Arial" w:cs="Arial"/>
          <w:color w:val="000000" w:themeColor="text1"/>
          <w:sz w:val="22"/>
          <w:szCs w:val="22"/>
          <w:lang w:val="en-CA"/>
        </w:rPr>
        <w:t>fi</w:t>
      </w:r>
      <w:r w:rsidRPr="00F76563">
        <w:rPr>
          <w:rFonts w:ascii="Arial" w:eastAsia="Calibri" w:hAnsi="Arial" w:cs="Arial"/>
          <w:color w:val="000000" w:themeColor="text1"/>
          <w:sz w:val="22"/>
          <w:szCs w:val="22"/>
          <w:lang w:val="en-CA"/>
        </w:rPr>
        <w:t>xed” when it is produced onto any media, like paper or within a digital</w:t>
      </w:r>
      <w:r>
        <w:rPr>
          <w:rFonts w:ascii="Arial" w:eastAsia="Calibri" w:hAnsi="Arial" w:cs="Arial"/>
          <w:color w:val="000000" w:themeColor="text1"/>
          <w:sz w:val="22"/>
          <w:szCs w:val="22"/>
          <w:lang w:val="en-CA"/>
        </w:rPr>
        <w:t xml:space="preserve"> file.</w:t>
      </w:r>
      <w:r w:rsidRPr="00F76563">
        <w:rPr>
          <w:rFonts w:ascii="Arial" w:eastAsia="Calibri" w:hAnsi="Arial" w:cs="Arial"/>
          <w:color w:val="000000" w:themeColor="text1"/>
          <w:sz w:val="22"/>
          <w:szCs w:val="22"/>
          <w:lang w:val="en-CA"/>
        </w:rPr>
        <w:t xml:space="preserve"> Ideas and facts are not copyrightable, but the form in which they have been </w:t>
      </w:r>
      <w:proofErr w:type="gramStart"/>
      <w:r>
        <w:rPr>
          <w:rFonts w:ascii="Arial" w:eastAsia="Calibri" w:hAnsi="Arial" w:cs="Arial"/>
          <w:color w:val="000000" w:themeColor="text1"/>
          <w:sz w:val="22"/>
          <w:szCs w:val="22"/>
          <w:lang w:val="en-CA"/>
        </w:rPr>
        <w:t>fi</w:t>
      </w:r>
      <w:r w:rsidRPr="00F76563">
        <w:rPr>
          <w:rFonts w:ascii="Arial" w:eastAsia="Calibri" w:hAnsi="Arial" w:cs="Arial"/>
          <w:color w:val="000000" w:themeColor="text1"/>
          <w:sz w:val="22"/>
          <w:szCs w:val="22"/>
          <w:lang w:val="en-CA"/>
        </w:rPr>
        <w:t>xed</w:t>
      </w:r>
      <w:proofErr w:type="gramEnd"/>
      <w:r w:rsidRPr="00F76563">
        <w:rPr>
          <w:rFonts w:ascii="Arial" w:eastAsia="Calibri" w:hAnsi="Arial" w:cs="Arial"/>
          <w:color w:val="000000" w:themeColor="text1"/>
          <w:sz w:val="22"/>
          <w:szCs w:val="22"/>
          <w:lang w:val="en-CA"/>
        </w:rPr>
        <w:t xml:space="preserve"> and the form of their communication usually are protected by copyright. </w:t>
      </w:r>
      <w:r w:rsidRPr="00F76563">
        <w:rPr>
          <w:rFonts w:ascii="Arial" w:eastAsia="Calibri" w:hAnsi="Arial" w:cs="Arial"/>
          <w:color w:val="000000" w:themeColor="text1"/>
          <w:sz w:val="22"/>
          <w:szCs w:val="22"/>
          <w:lang w:val="en-CA"/>
        </w:rPr>
        <w:softHyphen/>
        <w:t xml:space="preserve"> </w:t>
      </w:r>
    </w:p>
    <w:p w14:paraId="4A8CE55D" w14:textId="77777777" w:rsidR="00F76563" w:rsidRDefault="00F76563" w:rsidP="00F76563">
      <w:pPr>
        <w:pStyle w:val="BasicParagraph"/>
        <w:spacing w:line="360" w:lineRule="auto"/>
        <w:ind w:left="1080"/>
        <w:rPr>
          <w:rFonts w:ascii="Arial" w:eastAsia="Calibri" w:hAnsi="Arial" w:cs="Arial"/>
          <w:color w:val="000000" w:themeColor="text1"/>
          <w:sz w:val="22"/>
          <w:szCs w:val="22"/>
          <w:lang w:val="en-CA"/>
        </w:rPr>
      </w:pPr>
      <w:r>
        <w:rPr>
          <w:rFonts w:ascii="Arial" w:eastAsia="Calibri" w:hAnsi="Arial" w:cs="Arial"/>
          <w:color w:val="000000" w:themeColor="text1"/>
          <w:sz w:val="22"/>
          <w:szCs w:val="22"/>
          <w:lang w:val="en-CA"/>
        </w:rPr>
        <w:t>Th</w:t>
      </w:r>
      <w:r w:rsidRPr="00F76563">
        <w:rPr>
          <w:rFonts w:ascii="Arial" w:eastAsia="Calibri" w:hAnsi="Arial" w:cs="Arial"/>
          <w:color w:val="000000" w:themeColor="text1"/>
          <w:sz w:val="22"/>
          <w:szCs w:val="22"/>
          <w:lang w:val="en-CA"/>
        </w:rPr>
        <w:t>e Copyright Act covers all original, literary, artistic, and musical works in the literary, scienti</w:t>
      </w:r>
      <w:r>
        <w:rPr>
          <w:rFonts w:ascii="Arial" w:eastAsia="Calibri" w:hAnsi="Arial" w:cs="Arial"/>
          <w:color w:val="000000" w:themeColor="text1"/>
          <w:sz w:val="22"/>
          <w:szCs w:val="22"/>
          <w:lang w:val="en-CA"/>
        </w:rPr>
        <w:t>fic</w:t>
      </w:r>
      <w:r w:rsidRPr="00F76563">
        <w:rPr>
          <w:rFonts w:ascii="Arial" w:eastAsia="Calibri" w:hAnsi="Arial" w:cs="Arial"/>
          <w:color w:val="000000" w:themeColor="text1"/>
          <w:sz w:val="22"/>
          <w:szCs w:val="22"/>
          <w:lang w:val="en-CA"/>
        </w:rPr>
        <w:t xml:space="preserve"> or artistic domain whatever the mode of expression. Originality is the key element in determining whether a work is protected by copyright. Original works that are covered include: </w:t>
      </w:r>
    </w:p>
    <w:p w14:paraId="181A0423" w14:textId="77777777" w:rsidR="00F76563" w:rsidRDefault="00F76563" w:rsidP="00F76563">
      <w:pPr>
        <w:pStyle w:val="BasicParagraph"/>
        <w:spacing w:line="360" w:lineRule="auto"/>
        <w:ind w:left="1440"/>
        <w:rPr>
          <w:rFonts w:ascii="Arial" w:eastAsia="Calibri" w:hAnsi="Arial" w:cs="Arial"/>
          <w:color w:val="000000" w:themeColor="text1"/>
          <w:sz w:val="22"/>
          <w:szCs w:val="22"/>
          <w:lang w:val="en-CA"/>
        </w:rPr>
      </w:pPr>
      <w:r w:rsidRPr="00F76563">
        <w:rPr>
          <w:rFonts w:ascii="Arial" w:eastAsia="Calibri" w:hAnsi="Arial" w:cs="Arial"/>
          <w:color w:val="000000" w:themeColor="text1"/>
          <w:sz w:val="22"/>
          <w:szCs w:val="22"/>
          <w:lang w:val="en-CA"/>
        </w:rPr>
        <w:t xml:space="preserve">• Literary works such as novels, academic textbooks, journal articles in print or </w:t>
      </w:r>
    </w:p>
    <w:p w14:paraId="58DC2179" w14:textId="3A72BA1E" w:rsidR="00F76563" w:rsidRDefault="00F76563" w:rsidP="00F76563">
      <w:pPr>
        <w:pStyle w:val="BasicParagraph"/>
        <w:spacing w:line="360" w:lineRule="auto"/>
        <w:ind w:left="1440"/>
        <w:rPr>
          <w:rFonts w:ascii="Arial" w:eastAsia="Calibri" w:hAnsi="Arial" w:cs="Arial"/>
          <w:color w:val="000000" w:themeColor="text1"/>
          <w:sz w:val="22"/>
          <w:szCs w:val="22"/>
          <w:lang w:val="en-CA"/>
        </w:rPr>
      </w:pPr>
      <w:r>
        <w:rPr>
          <w:rFonts w:ascii="Arial" w:eastAsia="Calibri" w:hAnsi="Arial" w:cs="Arial"/>
          <w:color w:val="000000" w:themeColor="text1"/>
          <w:sz w:val="22"/>
          <w:szCs w:val="22"/>
          <w:lang w:val="en-CA"/>
        </w:rPr>
        <w:t xml:space="preserve">  </w:t>
      </w:r>
      <w:r w:rsidRPr="00F76563">
        <w:rPr>
          <w:rFonts w:ascii="Arial" w:eastAsia="Calibri" w:hAnsi="Arial" w:cs="Arial"/>
          <w:color w:val="000000" w:themeColor="text1"/>
          <w:sz w:val="22"/>
          <w:szCs w:val="22"/>
          <w:lang w:val="en-CA"/>
        </w:rPr>
        <w:t xml:space="preserve">electronic formats, newspapers, pamphlets and computer programs </w:t>
      </w:r>
    </w:p>
    <w:p w14:paraId="33C92370" w14:textId="77777777" w:rsidR="00F76563" w:rsidRDefault="00F76563" w:rsidP="00F76563">
      <w:pPr>
        <w:pStyle w:val="BasicParagraph"/>
        <w:spacing w:line="360" w:lineRule="auto"/>
        <w:ind w:left="1080" w:firstLine="360"/>
        <w:rPr>
          <w:rFonts w:ascii="Arial" w:eastAsia="Calibri" w:hAnsi="Arial" w:cs="Arial"/>
          <w:color w:val="000000" w:themeColor="text1"/>
          <w:sz w:val="22"/>
          <w:szCs w:val="22"/>
          <w:lang w:val="en-CA"/>
        </w:rPr>
      </w:pPr>
      <w:r w:rsidRPr="00F76563">
        <w:rPr>
          <w:rFonts w:ascii="Arial" w:eastAsia="Calibri" w:hAnsi="Arial" w:cs="Arial"/>
          <w:color w:val="000000" w:themeColor="text1"/>
          <w:sz w:val="22"/>
          <w:szCs w:val="22"/>
          <w:lang w:val="en-CA"/>
        </w:rPr>
        <w:t xml:space="preserve">• Dramatic works such as </w:t>
      </w:r>
      <w:r>
        <w:rPr>
          <w:rFonts w:ascii="Arial" w:eastAsia="Calibri" w:hAnsi="Arial" w:cs="Arial"/>
          <w:color w:val="000000" w:themeColor="text1"/>
          <w:sz w:val="22"/>
          <w:szCs w:val="22"/>
          <w:lang w:val="en-CA"/>
        </w:rPr>
        <w:t>fi</w:t>
      </w:r>
      <w:r w:rsidRPr="00F76563">
        <w:rPr>
          <w:rFonts w:ascii="Arial" w:eastAsia="Calibri" w:hAnsi="Arial" w:cs="Arial"/>
          <w:color w:val="000000" w:themeColor="text1"/>
          <w:sz w:val="22"/>
          <w:szCs w:val="22"/>
          <w:lang w:val="en-CA"/>
        </w:rPr>
        <w:t xml:space="preserve">lms, videos, DVDs, plays, screenplays and scripts </w:t>
      </w:r>
    </w:p>
    <w:p w14:paraId="1C086C02" w14:textId="77777777" w:rsidR="00F76563" w:rsidRDefault="00F76563" w:rsidP="00F76563">
      <w:pPr>
        <w:pStyle w:val="BasicParagraph"/>
        <w:spacing w:line="360" w:lineRule="auto"/>
        <w:ind w:left="1080" w:firstLine="360"/>
        <w:rPr>
          <w:rFonts w:ascii="Arial" w:eastAsia="Calibri" w:hAnsi="Arial" w:cs="Arial"/>
          <w:color w:val="000000" w:themeColor="text1"/>
          <w:sz w:val="22"/>
          <w:szCs w:val="22"/>
          <w:lang w:val="en-CA"/>
        </w:rPr>
      </w:pPr>
      <w:r w:rsidRPr="00F76563">
        <w:rPr>
          <w:rFonts w:ascii="Arial" w:eastAsia="Calibri" w:hAnsi="Arial" w:cs="Arial"/>
          <w:color w:val="000000" w:themeColor="text1"/>
          <w:sz w:val="22"/>
          <w:szCs w:val="22"/>
          <w:lang w:val="en-CA"/>
        </w:rPr>
        <w:t xml:space="preserve">• Musical works and songs </w:t>
      </w:r>
    </w:p>
    <w:p w14:paraId="5EA4A095" w14:textId="77777777" w:rsidR="00F76563" w:rsidRDefault="00F76563" w:rsidP="00F76563">
      <w:pPr>
        <w:pStyle w:val="BasicParagraph"/>
        <w:spacing w:line="360" w:lineRule="auto"/>
        <w:ind w:left="1440"/>
        <w:rPr>
          <w:rFonts w:ascii="Arial" w:eastAsia="Calibri" w:hAnsi="Arial" w:cs="Arial"/>
          <w:color w:val="000000" w:themeColor="text1"/>
          <w:sz w:val="22"/>
          <w:szCs w:val="22"/>
          <w:lang w:val="en-CA"/>
        </w:rPr>
      </w:pPr>
      <w:r w:rsidRPr="00F76563">
        <w:rPr>
          <w:rFonts w:ascii="Arial" w:eastAsia="Calibri" w:hAnsi="Arial" w:cs="Arial"/>
          <w:color w:val="000000" w:themeColor="text1"/>
          <w:sz w:val="22"/>
          <w:szCs w:val="22"/>
          <w:lang w:val="en-CA"/>
        </w:rPr>
        <w:t>• Artistic works such as paintings, drawings, cartoons, maps, photographs,</w:t>
      </w:r>
      <w:r>
        <w:rPr>
          <w:rFonts w:ascii="Arial" w:eastAsia="Calibri" w:hAnsi="Arial" w:cs="Arial"/>
          <w:color w:val="000000" w:themeColor="text1"/>
          <w:sz w:val="22"/>
          <w:szCs w:val="22"/>
          <w:lang w:val="en-CA"/>
        </w:rPr>
        <w:t xml:space="preserve"> </w:t>
      </w:r>
    </w:p>
    <w:p w14:paraId="2BD000EF" w14:textId="6D9AE021" w:rsidR="00F76563" w:rsidRDefault="00F76563" w:rsidP="00F76563">
      <w:pPr>
        <w:pStyle w:val="BasicParagraph"/>
        <w:spacing w:line="360" w:lineRule="auto"/>
        <w:ind w:left="1440"/>
        <w:rPr>
          <w:rFonts w:ascii="Arial" w:eastAsia="Calibri" w:hAnsi="Arial" w:cs="Arial"/>
          <w:color w:val="000000" w:themeColor="text1"/>
          <w:sz w:val="22"/>
          <w:szCs w:val="22"/>
          <w:lang w:val="en-CA"/>
        </w:rPr>
      </w:pPr>
      <w:r>
        <w:rPr>
          <w:rFonts w:ascii="Arial" w:eastAsia="Calibri" w:hAnsi="Arial" w:cs="Arial"/>
          <w:color w:val="000000" w:themeColor="text1"/>
          <w:sz w:val="22"/>
          <w:szCs w:val="22"/>
          <w:lang w:val="en-CA"/>
        </w:rPr>
        <w:t xml:space="preserve">  </w:t>
      </w:r>
      <w:r w:rsidRPr="00F76563">
        <w:rPr>
          <w:rFonts w:ascii="Arial" w:eastAsia="Calibri" w:hAnsi="Arial" w:cs="Arial"/>
          <w:color w:val="000000" w:themeColor="text1"/>
          <w:sz w:val="22"/>
          <w:szCs w:val="22"/>
          <w:lang w:val="en-CA"/>
        </w:rPr>
        <w:t xml:space="preserve">sculptures and architectural works </w:t>
      </w:r>
    </w:p>
    <w:p w14:paraId="64105A6C" w14:textId="0A2440A0" w:rsidR="00B65902" w:rsidRDefault="00F76563" w:rsidP="00F76563">
      <w:pPr>
        <w:pStyle w:val="BasicParagraph"/>
        <w:spacing w:line="360" w:lineRule="auto"/>
        <w:ind w:left="1080" w:firstLine="360"/>
        <w:rPr>
          <w:rFonts w:ascii="Arial" w:eastAsia="Calibri" w:hAnsi="Arial" w:cs="Arial"/>
          <w:color w:val="000000" w:themeColor="text1"/>
          <w:sz w:val="22"/>
          <w:szCs w:val="22"/>
          <w:lang w:val="en-CA"/>
        </w:rPr>
      </w:pPr>
      <w:r w:rsidRPr="00F76563">
        <w:rPr>
          <w:rFonts w:ascii="Arial" w:eastAsia="Calibri" w:hAnsi="Arial" w:cs="Arial"/>
          <w:color w:val="000000" w:themeColor="text1"/>
          <w:sz w:val="22"/>
          <w:szCs w:val="22"/>
          <w:lang w:val="en-CA"/>
        </w:rPr>
        <w:t>• Broadcast communication signals, sound recordings and performances</w:t>
      </w:r>
    </w:p>
    <w:p w14:paraId="00454F8F" w14:textId="77777777" w:rsidR="004770EE" w:rsidRPr="00F76563" w:rsidRDefault="004770EE" w:rsidP="004770EE">
      <w:pPr>
        <w:pStyle w:val="BasicParagraph"/>
        <w:spacing w:line="360" w:lineRule="auto"/>
        <w:rPr>
          <w:rFonts w:ascii="Arial" w:eastAsia="Calibri" w:hAnsi="Arial" w:cs="Arial"/>
          <w:color w:val="000000" w:themeColor="text1"/>
          <w:sz w:val="22"/>
          <w:szCs w:val="22"/>
        </w:rPr>
      </w:pPr>
    </w:p>
    <w:p w14:paraId="136D3E8D" w14:textId="34D20DFA" w:rsidR="00030388" w:rsidRDefault="00030388"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t>How long does copyright last:</w:t>
      </w:r>
    </w:p>
    <w:p w14:paraId="2FC798A0" w14:textId="7D19B785" w:rsidR="00030388" w:rsidRDefault="00030388" w:rsidP="00030388">
      <w:pPr>
        <w:pStyle w:val="BasicParagraph"/>
        <w:spacing w:line="360" w:lineRule="auto"/>
        <w:ind w:left="1080"/>
        <w:rPr>
          <w:rFonts w:ascii="Arial" w:hAnsi="Arial" w:cs="Arial"/>
          <w:sz w:val="22"/>
          <w:szCs w:val="22"/>
          <w:lang w:val="en-CA"/>
        </w:rPr>
      </w:pPr>
      <w:r w:rsidRPr="00030388">
        <w:rPr>
          <w:rFonts w:ascii="Arial" w:hAnsi="Arial" w:cs="Arial"/>
          <w:sz w:val="22"/>
          <w:szCs w:val="22"/>
          <w:lang w:val="en-CA"/>
        </w:rPr>
        <w:t>As a result of the Canada-United States-Mexico agreement, the term of copyright changed December 30, </w:t>
      </w:r>
      <w:proofErr w:type="gramStart"/>
      <w:r w:rsidRPr="00030388">
        <w:rPr>
          <w:rFonts w:ascii="Arial" w:hAnsi="Arial" w:cs="Arial"/>
          <w:sz w:val="22"/>
          <w:szCs w:val="22"/>
          <w:lang w:val="en-CA"/>
        </w:rPr>
        <w:t>2022</w:t>
      </w:r>
      <w:proofErr w:type="gramEnd"/>
      <w:r w:rsidRPr="00030388">
        <w:rPr>
          <w:rFonts w:ascii="Arial" w:hAnsi="Arial" w:cs="Arial"/>
          <w:sz w:val="22"/>
          <w:szCs w:val="22"/>
          <w:lang w:val="en-CA"/>
        </w:rPr>
        <w:t> from life of the creator plus 50 years to life of the creator plus 70 years.</w:t>
      </w:r>
    </w:p>
    <w:p w14:paraId="31C7E847" w14:textId="77777777" w:rsidR="008F3280" w:rsidRDefault="008F3280" w:rsidP="00030388">
      <w:pPr>
        <w:pStyle w:val="BasicParagraph"/>
        <w:spacing w:line="360" w:lineRule="auto"/>
        <w:ind w:left="1080"/>
        <w:rPr>
          <w:rFonts w:ascii="Arial" w:hAnsi="Arial" w:cs="Arial"/>
          <w:sz w:val="22"/>
          <w:szCs w:val="22"/>
          <w:lang w:val="en-CA"/>
        </w:rPr>
      </w:pPr>
    </w:p>
    <w:p w14:paraId="34811DA0" w14:textId="77777777" w:rsidR="008F3280" w:rsidRDefault="008F3280" w:rsidP="00030388">
      <w:pPr>
        <w:pStyle w:val="BasicParagraph"/>
        <w:spacing w:line="360" w:lineRule="auto"/>
        <w:ind w:left="1080"/>
        <w:rPr>
          <w:rFonts w:ascii="Arial" w:hAnsi="Arial" w:cs="Arial"/>
          <w:sz w:val="22"/>
          <w:szCs w:val="22"/>
          <w:lang w:val="en-CA"/>
        </w:rPr>
      </w:pPr>
    </w:p>
    <w:p w14:paraId="1E487A6C" w14:textId="77777777" w:rsidR="008F3280" w:rsidRPr="00030388" w:rsidRDefault="008F3280" w:rsidP="00030388">
      <w:pPr>
        <w:pStyle w:val="BasicParagraph"/>
        <w:spacing w:line="360" w:lineRule="auto"/>
        <w:ind w:left="1080"/>
        <w:rPr>
          <w:rFonts w:ascii="Arial" w:hAnsi="Arial" w:cs="Arial"/>
          <w:sz w:val="22"/>
          <w:szCs w:val="22"/>
        </w:rPr>
      </w:pPr>
    </w:p>
    <w:p w14:paraId="7EEADAEC" w14:textId="3A8ECD78" w:rsidR="00B65902" w:rsidRDefault="004770EE"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lastRenderedPageBreak/>
        <w:t>What does copyright protect:</w:t>
      </w:r>
    </w:p>
    <w:p w14:paraId="0636D53F" w14:textId="77777777" w:rsidR="004770EE" w:rsidRDefault="004770EE" w:rsidP="004770EE">
      <w:pPr>
        <w:pStyle w:val="BasicParagraph"/>
        <w:spacing w:line="360" w:lineRule="auto"/>
        <w:ind w:left="1080"/>
        <w:rPr>
          <w:rFonts w:ascii="Arial" w:hAnsi="Arial" w:cs="Arial"/>
          <w:sz w:val="22"/>
          <w:szCs w:val="22"/>
          <w:lang w:val="en-CA"/>
        </w:rPr>
      </w:pPr>
      <w:r w:rsidRPr="004770EE">
        <w:rPr>
          <w:rFonts w:ascii="Arial" w:hAnsi="Arial" w:cs="Arial"/>
          <w:sz w:val="22"/>
          <w:szCs w:val="22"/>
          <w:lang w:val="en-CA"/>
        </w:rPr>
        <w:t>Copyright protects works from being copied, performed or distributed without the permission of the copyright owner, o</w:t>
      </w:r>
      <w:r>
        <w:rPr>
          <w:rFonts w:ascii="Arial" w:hAnsi="Arial" w:cs="Arial"/>
          <w:sz w:val="22"/>
          <w:szCs w:val="22"/>
          <w:lang w:val="en-CA"/>
        </w:rPr>
        <w:t>ft</w:t>
      </w:r>
      <w:r w:rsidRPr="004770EE">
        <w:rPr>
          <w:rFonts w:ascii="Arial" w:hAnsi="Arial" w:cs="Arial"/>
          <w:sz w:val="22"/>
          <w:szCs w:val="22"/>
          <w:lang w:val="en-CA"/>
        </w:rPr>
        <w:t>en but not always the author or the creator of the work, and provides exceptions for special circumstances.</w:t>
      </w:r>
    </w:p>
    <w:p w14:paraId="732A4C3B" w14:textId="77777777" w:rsidR="004770EE" w:rsidRDefault="004770EE" w:rsidP="004770EE">
      <w:pPr>
        <w:pStyle w:val="BasicParagraph"/>
        <w:spacing w:line="360" w:lineRule="auto"/>
        <w:ind w:left="1080"/>
        <w:rPr>
          <w:rFonts w:ascii="Arial" w:hAnsi="Arial" w:cs="Arial"/>
          <w:b/>
          <w:bCs/>
          <w:sz w:val="22"/>
          <w:szCs w:val="22"/>
        </w:rPr>
      </w:pPr>
    </w:p>
    <w:p w14:paraId="3B9A3381" w14:textId="45FFD22A" w:rsidR="004770EE" w:rsidRDefault="004770EE"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t>Who owns the copyright:</w:t>
      </w:r>
    </w:p>
    <w:p w14:paraId="28DB4474" w14:textId="6DB9A0D4" w:rsidR="004770EE" w:rsidRDefault="004770EE" w:rsidP="004770EE">
      <w:pPr>
        <w:pStyle w:val="BasicParagraph"/>
        <w:spacing w:line="360" w:lineRule="auto"/>
        <w:ind w:left="1080"/>
        <w:rPr>
          <w:rFonts w:ascii="Arial" w:hAnsi="Arial" w:cs="Arial"/>
          <w:sz w:val="22"/>
          <w:szCs w:val="22"/>
          <w:lang w:val="en-CA"/>
        </w:rPr>
      </w:pPr>
      <w:r w:rsidRPr="004770EE">
        <w:rPr>
          <w:rFonts w:ascii="Arial" w:hAnsi="Arial" w:cs="Arial"/>
          <w:sz w:val="22"/>
          <w:szCs w:val="22"/>
          <w:lang w:val="en-CA"/>
        </w:rPr>
        <w:t xml:space="preserve">In practice, most authors no longer hold copyright to the original works they have created. </w:t>
      </w:r>
      <w:r w:rsidRPr="004770EE">
        <w:rPr>
          <w:rFonts w:ascii="Arial" w:hAnsi="Arial" w:cs="Arial"/>
          <w:sz w:val="22"/>
          <w:szCs w:val="22"/>
          <w:lang w:val="en-CA"/>
        </w:rPr>
        <w:softHyphen/>
        <w:t xml:space="preserve"> </w:t>
      </w:r>
      <w:r>
        <w:rPr>
          <w:rFonts w:ascii="Arial" w:hAnsi="Arial" w:cs="Arial"/>
          <w:sz w:val="22"/>
          <w:szCs w:val="22"/>
          <w:lang w:val="en-CA"/>
        </w:rPr>
        <w:t>Th</w:t>
      </w:r>
      <w:r w:rsidRPr="004770EE">
        <w:rPr>
          <w:rFonts w:ascii="Arial" w:hAnsi="Arial" w:cs="Arial"/>
          <w:sz w:val="22"/>
          <w:szCs w:val="22"/>
          <w:lang w:val="en-CA"/>
        </w:rPr>
        <w:t xml:space="preserve">ey have either created the work in the course of employment, or in seeking publication, they have assigned copyright to a publisher. Publishers of electronic journals license access to their content to subscribers. </w:t>
      </w:r>
      <w:r w:rsidRPr="004770EE">
        <w:rPr>
          <w:rFonts w:ascii="Arial" w:hAnsi="Arial" w:cs="Arial"/>
          <w:sz w:val="22"/>
          <w:szCs w:val="22"/>
          <w:lang w:val="en-CA"/>
        </w:rPr>
        <w:softHyphen/>
        <w:t xml:space="preserve"> </w:t>
      </w:r>
      <w:r>
        <w:rPr>
          <w:rFonts w:ascii="Arial" w:hAnsi="Arial" w:cs="Arial"/>
          <w:sz w:val="22"/>
          <w:szCs w:val="22"/>
          <w:lang w:val="en-CA"/>
        </w:rPr>
        <w:t>Th</w:t>
      </w:r>
      <w:r w:rsidRPr="004770EE">
        <w:rPr>
          <w:rFonts w:ascii="Arial" w:hAnsi="Arial" w:cs="Arial"/>
          <w:sz w:val="22"/>
          <w:szCs w:val="22"/>
          <w:lang w:val="en-CA"/>
        </w:rPr>
        <w:t>ese licenses de</w:t>
      </w:r>
      <w:r>
        <w:rPr>
          <w:rFonts w:ascii="Arial" w:hAnsi="Arial" w:cs="Arial"/>
          <w:sz w:val="22"/>
          <w:szCs w:val="22"/>
          <w:lang w:val="en-CA"/>
        </w:rPr>
        <w:t>termi</w:t>
      </w:r>
      <w:r w:rsidRPr="004770EE">
        <w:rPr>
          <w:rFonts w:ascii="Arial" w:hAnsi="Arial" w:cs="Arial"/>
          <w:sz w:val="22"/>
          <w:szCs w:val="22"/>
          <w:lang w:val="en-CA"/>
        </w:rPr>
        <w:t>ne the rights subscribers have, such as the right to print or download or distribute articles.</w:t>
      </w:r>
    </w:p>
    <w:p w14:paraId="1B4C7E87" w14:textId="77777777" w:rsidR="00C40F6C" w:rsidRPr="004770EE" w:rsidRDefault="00C40F6C" w:rsidP="004770EE">
      <w:pPr>
        <w:pStyle w:val="BasicParagraph"/>
        <w:spacing w:line="360" w:lineRule="auto"/>
        <w:ind w:left="1080"/>
        <w:rPr>
          <w:rFonts w:ascii="Arial" w:hAnsi="Arial" w:cs="Arial"/>
          <w:sz w:val="22"/>
          <w:szCs w:val="22"/>
        </w:rPr>
      </w:pPr>
    </w:p>
    <w:p w14:paraId="46A4FFC7" w14:textId="22ACC4AA" w:rsidR="00C40F6C" w:rsidRDefault="00C40F6C"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t>Are items on the internet covered by copyright:</w:t>
      </w:r>
    </w:p>
    <w:p w14:paraId="3F043FB5" w14:textId="77777777" w:rsidR="00C40F6C" w:rsidRDefault="00C40F6C" w:rsidP="00C40F6C">
      <w:pPr>
        <w:pStyle w:val="BasicParagraph"/>
        <w:spacing w:line="360" w:lineRule="auto"/>
        <w:ind w:left="1080"/>
        <w:rPr>
          <w:rFonts w:ascii="Arial" w:hAnsi="Arial" w:cs="Arial"/>
          <w:sz w:val="22"/>
          <w:szCs w:val="22"/>
        </w:rPr>
      </w:pPr>
      <w:r w:rsidRPr="00C40F6C">
        <w:rPr>
          <w:rFonts w:ascii="Arial" w:hAnsi="Arial" w:cs="Arial"/>
          <w:sz w:val="22"/>
          <w:szCs w:val="22"/>
        </w:rPr>
        <w:t xml:space="preserve">Yes. Whether an item is available in print or in electronic format, it is protected by copyright. For example, the reports, articles, or other documents you may find on the internet fall under the category of “literary works” in the Copyright Act, just like their print counterparts. </w:t>
      </w:r>
    </w:p>
    <w:p w14:paraId="6F1CA67D" w14:textId="4EE254B5" w:rsidR="00C40F6C" w:rsidRDefault="00C40F6C" w:rsidP="00C40F6C">
      <w:pPr>
        <w:pStyle w:val="BasicParagraph"/>
        <w:spacing w:line="360" w:lineRule="auto"/>
        <w:ind w:left="1080"/>
        <w:rPr>
          <w:rFonts w:ascii="Arial" w:hAnsi="Arial" w:cs="Arial"/>
          <w:sz w:val="22"/>
          <w:szCs w:val="22"/>
        </w:rPr>
      </w:pPr>
      <w:r w:rsidRPr="00C40F6C">
        <w:rPr>
          <w:rFonts w:ascii="Arial" w:hAnsi="Arial" w:cs="Arial"/>
          <w:sz w:val="22"/>
          <w:szCs w:val="22"/>
        </w:rPr>
        <w:t>Photographs</w:t>
      </w:r>
      <w:r>
        <w:rPr>
          <w:rFonts w:ascii="Arial" w:hAnsi="Arial" w:cs="Arial"/>
          <w:sz w:val="22"/>
          <w:szCs w:val="22"/>
        </w:rPr>
        <w:t xml:space="preserve">, clipart, </w:t>
      </w:r>
      <w:r w:rsidRPr="00C40F6C">
        <w:rPr>
          <w:rFonts w:ascii="Arial" w:hAnsi="Arial" w:cs="Arial"/>
          <w:sz w:val="22"/>
          <w:szCs w:val="22"/>
        </w:rPr>
        <w:t xml:space="preserve">or comic strips, regardless of whether they are in a print book, a journal/magazine, or whether they are posted freely on a website - these types of items are considered “artistic works” within the </w:t>
      </w:r>
      <w:proofErr w:type="gramStart"/>
      <w:r w:rsidRPr="00C40F6C">
        <w:rPr>
          <w:rFonts w:ascii="Arial" w:hAnsi="Arial" w:cs="Arial"/>
          <w:sz w:val="22"/>
          <w:szCs w:val="22"/>
        </w:rPr>
        <w:t>Act</w:t>
      </w:r>
      <w:proofErr w:type="gramEnd"/>
      <w:r w:rsidRPr="00C40F6C">
        <w:rPr>
          <w:rFonts w:ascii="Arial" w:hAnsi="Arial" w:cs="Arial"/>
          <w:sz w:val="22"/>
          <w:szCs w:val="22"/>
        </w:rPr>
        <w:t xml:space="preserve"> and they too are copyright protected.</w:t>
      </w:r>
      <w:r w:rsidRPr="00C40F6C">
        <w:t xml:space="preserve"> </w:t>
      </w:r>
      <w:r w:rsidRPr="00C40F6C">
        <w:rPr>
          <w:rFonts w:ascii="Arial" w:hAnsi="Arial" w:cs="Arial"/>
          <w:sz w:val="22"/>
          <w:szCs w:val="22"/>
        </w:rPr>
        <w:t>Photographs, cartoons, graphics, etc</w:t>
      </w:r>
      <w:r>
        <w:rPr>
          <w:rFonts w:ascii="Arial" w:hAnsi="Arial" w:cs="Arial"/>
          <w:sz w:val="22"/>
          <w:szCs w:val="22"/>
        </w:rPr>
        <w:t>.</w:t>
      </w:r>
      <w:r w:rsidRPr="00C40F6C">
        <w:rPr>
          <w:rFonts w:ascii="Arial" w:hAnsi="Arial" w:cs="Arial"/>
          <w:sz w:val="22"/>
          <w:szCs w:val="22"/>
        </w:rPr>
        <w:t xml:space="preserve"> (images) that you find on the internet through a Google search are, </w:t>
      </w:r>
      <w:proofErr w:type="gramStart"/>
      <w:r w:rsidRPr="00C40F6C">
        <w:rPr>
          <w:rFonts w:ascii="Arial" w:hAnsi="Arial" w:cs="Arial"/>
          <w:sz w:val="22"/>
          <w:szCs w:val="22"/>
        </w:rPr>
        <w:t>the vast majority of</w:t>
      </w:r>
      <w:proofErr w:type="gramEnd"/>
      <w:r w:rsidRPr="00C40F6C">
        <w:rPr>
          <w:rFonts w:ascii="Arial" w:hAnsi="Arial" w:cs="Arial"/>
          <w:sz w:val="22"/>
          <w:szCs w:val="22"/>
        </w:rPr>
        <w:t xml:space="preserve"> the time, protected by copyright. This means that if you want to make use of a particular </w:t>
      </w:r>
      <w:proofErr w:type="gramStart"/>
      <w:r w:rsidRPr="00C40F6C">
        <w:rPr>
          <w:rFonts w:ascii="Arial" w:hAnsi="Arial" w:cs="Arial"/>
          <w:sz w:val="22"/>
          <w:szCs w:val="22"/>
        </w:rPr>
        <w:t>image</w:t>
      </w:r>
      <w:proofErr w:type="gramEnd"/>
      <w:r w:rsidRPr="00C40F6C">
        <w:rPr>
          <w:rFonts w:ascii="Arial" w:hAnsi="Arial" w:cs="Arial"/>
          <w:sz w:val="22"/>
          <w:szCs w:val="22"/>
        </w:rPr>
        <w:t xml:space="preserve"> you’ll need to </w:t>
      </w:r>
      <w:proofErr w:type="gramStart"/>
      <w:r w:rsidRPr="00C40F6C">
        <w:rPr>
          <w:rFonts w:ascii="Arial" w:hAnsi="Arial" w:cs="Arial"/>
          <w:sz w:val="22"/>
          <w:szCs w:val="22"/>
        </w:rPr>
        <w:t>seek out</w:t>
      </w:r>
      <w:proofErr w:type="gramEnd"/>
      <w:r w:rsidRPr="00C40F6C">
        <w:rPr>
          <w:rFonts w:ascii="Arial" w:hAnsi="Arial" w:cs="Arial"/>
          <w:sz w:val="22"/>
          <w:szCs w:val="22"/>
        </w:rPr>
        <w:t xml:space="preserve"> permission from the copyright owner to use it in your document/website/ etc.</w:t>
      </w:r>
    </w:p>
    <w:p w14:paraId="0D1B97E7" w14:textId="2839622A" w:rsidR="00C40F6C" w:rsidRDefault="00C40F6C" w:rsidP="00C40F6C">
      <w:pPr>
        <w:pStyle w:val="BasicParagraph"/>
        <w:spacing w:line="360" w:lineRule="auto"/>
        <w:ind w:left="1080"/>
        <w:rPr>
          <w:rFonts w:ascii="Arial" w:hAnsi="Arial" w:cs="Arial"/>
          <w:sz w:val="22"/>
          <w:szCs w:val="22"/>
        </w:rPr>
      </w:pPr>
      <w:r w:rsidRPr="00C40F6C">
        <w:rPr>
          <w:rFonts w:ascii="Arial" w:hAnsi="Arial" w:cs="Arial"/>
          <w:sz w:val="22"/>
          <w:szCs w:val="22"/>
          <w:lang w:val="en-CA"/>
        </w:rPr>
        <w:t xml:space="preserve">Exceptions to this rule are images in the public domain or images that have been created under a creative commons license. If an image is in the public </w:t>
      </w:r>
      <w:proofErr w:type="gramStart"/>
      <w:r w:rsidRPr="00C40F6C">
        <w:rPr>
          <w:rFonts w:ascii="Arial" w:hAnsi="Arial" w:cs="Arial"/>
          <w:sz w:val="22"/>
          <w:szCs w:val="22"/>
          <w:lang w:val="en-CA"/>
        </w:rPr>
        <w:t>domain</w:t>
      </w:r>
      <w:proofErr w:type="gramEnd"/>
      <w:r w:rsidRPr="00C40F6C">
        <w:rPr>
          <w:rFonts w:ascii="Arial" w:hAnsi="Arial" w:cs="Arial"/>
          <w:sz w:val="22"/>
          <w:szCs w:val="22"/>
          <w:lang w:val="en-CA"/>
        </w:rPr>
        <w:t xml:space="preserve"> then copyright has expired and you no longer need to seek permission to use that image. </w:t>
      </w:r>
      <w:r>
        <w:rPr>
          <w:rFonts w:ascii="Arial" w:hAnsi="Arial" w:cs="Arial"/>
          <w:sz w:val="22"/>
          <w:szCs w:val="22"/>
          <w:lang w:val="en-CA"/>
        </w:rPr>
        <w:t>Creative</w:t>
      </w:r>
      <w:r w:rsidRPr="00C40F6C">
        <w:rPr>
          <w:rFonts w:ascii="Arial" w:hAnsi="Arial" w:cs="Arial"/>
          <w:sz w:val="22"/>
          <w:szCs w:val="22"/>
          <w:lang w:val="en-CA"/>
        </w:rPr>
        <w:t xml:space="preserve"> commons licenses allow users to make use of a work, in </w:t>
      </w:r>
      <w:r>
        <w:rPr>
          <w:rFonts w:ascii="Arial" w:hAnsi="Arial" w:cs="Arial"/>
          <w:sz w:val="22"/>
          <w:szCs w:val="22"/>
          <w:lang w:val="en-CA"/>
        </w:rPr>
        <w:t>this</w:t>
      </w:r>
      <w:r w:rsidRPr="00C40F6C">
        <w:rPr>
          <w:rFonts w:ascii="Arial" w:hAnsi="Arial" w:cs="Arial"/>
          <w:sz w:val="22"/>
          <w:szCs w:val="22"/>
          <w:lang w:val="en-CA"/>
        </w:rPr>
        <w:t xml:space="preserve"> case an image, without seeking permission for said use from the copyright holder -- the caveat is that, depending on the type of creative commons licence, you may, for example, have to provide an attribution statement, or not be allowed to alter the </w:t>
      </w:r>
      <w:r w:rsidRPr="00C40F6C">
        <w:rPr>
          <w:rFonts w:ascii="Arial" w:hAnsi="Arial" w:cs="Arial"/>
          <w:sz w:val="22"/>
          <w:szCs w:val="22"/>
          <w:lang w:val="en-CA"/>
        </w:rPr>
        <w:lastRenderedPageBreak/>
        <w:t>image, not be able to use it for commercial purposes, etc. In other words, creative commons licenses outline specific terms and conditions that govern the use of that image (or another work). </w:t>
      </w:r>
    </w:p>
    <w:p w14:paraId="3076999B" w14:textId="77777777" w:rsidR="00C40F6C" w:rsidRPr="00C40F6C" w:rsidRDefault="00C40F6C" w:rsidP="00C40F6C">
      <w:pPr>
        <w:pStyle w:val="BasicParagraph"/>
        <w:spacing w:line="360" w:lineRule="auto"/>
        <w:ind w:left="1080"/>
        <w:rPr>
          <w:rFonts w:ascii="Arial" w:hAnsi="Arial" w:cs="Arial"/>
          <w:sz w:val="22"/>
          <w:szCs w:val="22"/>
        </w:rPr>
      </w:pPr>
    </w:p>
    <w:p w14:paraId="11679473" w14:textId="22A2B940" w:rsidR="00C40F6C" w:rsidRDefault="00C40F6C"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t>What is Public Domain:</w:t>
      </w:r>
    </w:p>
    <w:p w14:paraId="17E7AFFD" w14:textId="77777777" w:rsidR="00C40F6C" w:rsidRPr="00C40F6C" w:rsidRDefault="00C40F6C" w:rsidP="00C40F6C">
      <w:pPr>
        <w:pStyle w:val="BasicParagraph"/>
        <w:spacing w:line="360" w:lineRule="auto"/>
        <w:ind w:left="1080"/>
        <w:rPr>
          <w:rFonts w:ascii="Arial" w:hAnsi="Arial" w:cs="Arial"/>
          <w:sz w:val="22"/>
          <w:szCs w:val="22"/>
        </w:rPr>
      </w:pPr>
      <w:r w:rsidRPr="00C40F6C">
        <w:rPr>
          <w:rFonts w:ascii="Arial" w:hAnsi="Arial" w:cs="Arial"/>
          <w:sz w:val="22"/>
          <w:szCs w:val="22"/>
        </w:rPr>
        <w:t>When a work has entered the public domain, the copyright has expired on it. You won’t be infringing on copyright if you use/reproduce the work, nor are you required to get permission to do so from the copyright holder (Harris, 2014, p. 133).</w:t>
      </w:r>
    </w:p>
    <w:p w14:paraId="2E574C30" w14:textId="77777777" w:rsidR="00C40F6C" w:rsidRPr="00C40F6C" w:rsidRDefault="00C40F6C" w:rsidP="00C40F6C">
      <w:pPr>
        <w:pStyle w:val="BasicParagraph"/>
        <w:spacing w:line="360" w:lineRule="auto"/>
        <w:ind w:left="1080"/>
        <w:rPr>
          <w:rFonts w:ascii="Arial" w:hAnsi="Arial" w:cs="Arial"/>
          <w:sz w:val="22"/>
          <w:szCs w:val="22"/>
        </w:rPr>
      </w:pPr>
    </w:p>
    <w:p w14:paraId="661287A8" w14:textId="77777777" w:rsidR="00C40F6C" w:rsidRPr="00C40F6C" w:rsidRDefault="00C40F6C" w:rsidP="00C40F6C">
      <w:pPr>
        <w:pStyle w:val="BasicParagraph"/>
        <w:spacing w:line="360" w:lineRule="auto"/>
        <w:ind w:left="1080"/>
        <w:rPr>
          <w:rFonts w:ascii="Arial" w:hAnsi="Arial" w:cs="Arial"/>
          <w:sz w:val="22"/>
          <w:szCs w:val="22"/>
        </w:rPr>
      </w:pPr>
      <w:r w:rsidRPr="00C40F6C">
        <w:rPr>
          <w:rFonts w:ascii="Arial" w:hAnsi="Arial" w:cs="Arial"/>
          <w:sz w:val="22"/>
          <w:szCs w:val="22"/>
        </w:rPr>
        <w:t>Reference:</w:t>
      </w:r>
    </w:p>
    <w:p w14:paraId="1F02B84F" w14:textId="28DFC0C3" w:rsidR="00C40F6C" w:rsidRDefault="00C40F6C" w:rsidP="00C40F6C">
      <w:pPr>
        <w:pStyle w:val="BasicParagraph"/>
        <w:spacing w:line="360" w:lineRule="auto"/>
        <w:ind w:left="1080"/>
        <w:rPr>
          <w:rFonts w:ascii="Arial" w:hAnsi="Arial" w:cs="Arial"/>
          <w:sz w:val="22"/>
          <w:szCs w:val="22"/>
        </w:rPr>
      </w:pPr>
      <w:r w:rsidRPr="00C40F6C">
        <w:rPr>
          <w:rFonts w:ascii="Arial" w:hAnsi="Arial" w:cs="Arial"/>
          <w:sz w:val="22"/>
          <w:szCs w:val="22"/>
        </w:rPr>
        <w:t>Harris, L. E. (2014). Canadian Copyright Law. Hoboken, NJ: John Wiley &amp; Sons, Inc. Call Number: KE 2799. H37 2014 NOSMW</w:t>
      </w:r>
    </w:p>
    <w:p w14:paraId="3E1C4AD1" w14:textId="77777777" w:rsidR="00C40F6C" w:rsidRPr="00C40F6C" w:rsidRDefault="00C40F6C" w:rsidP="00C40F6C">
      <w:pPr>
        <w:pStyle w:val="BasicParagraph"/>
        <w:spacing w:line="360" w:lineRule="auto"/>
        <w:ind w:left="1080"/>
        <w:rPr>
          <w:rFonts w:ascii="Arial" w:hAnsi="Arial" w:cs="Arial"/>
          <w:sz w:val="22"/>
          <w:szCs w:val="22"/>
        </w:rPr>
      </w:pPr>
    </w:p>
    <w:p w14:paraId="66899D33" w14:textId="517A626E" w:rsidR="00C40F6C" w:rsidRDefault="00C40F6C"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t>Where can I get free images:</w:t>
      </w:r>
    </w:p>
    <w:p w14:paraId="6E7D0812" w14:textId="77777777" w:rsidR="00C40F6C" w:rsidRPr="00C40F6C" w:rsidRDefault="00C40F6C" w:rsidP="00C40F6C">
      <w:pPr>
        <w:pStyle w:val="BasicParagraph"/>
        <w:spacing w:line="360" w:lineRule="auto"/>
        <w:ind w:left="1080"/>
        <w:rPr>
          <w:rFonts w:ascii="Arial" w:hAnsi="Arial" w:cs="Arial"/>
          <w:sz w:val="22"/>
          <w:szCs w:val="22"/>
        </w:rPr>
      </w:pPr>
      <w:proofErr w:type="spellStart"/>
      <w:r w:rsidRPr="00C40F6C">
        <w:rPr>
          <w:rFonts w:ascii="Arial" w:hAnsi="Arial" w:cs="Arial"/>
          <w:b/>
          <w:bCs/>
          <w:sz w:val="22"/>
          <w:szCs w:val="22"/>
        </w:rPr>
        <w:t>Unsplash</w:t>
      </w:r>
      <w:proofErr w:type="spellEnd"/>
      <w:r w:rsidRPr="00C40F6C">
        <w:rPr>
          <w:rFonts w:ascii="Arial" w:hAnsi="Arial" w:cs="Arial"/>
          <w:b/>
          <w:bCs/>
          <w:sz w:val="22"/>
          <w:szCs w:val="22"/>
        </w:rPr>
        <w:t xml:space="preserve"> </w:t>
      </w:r>
      <w:r w:rsidRPr="00C40F6C">
        <w:rPr>
          <w:rFonts w:ascii="Arial" w:hAnsi="Arial" w:cs="Arial"/>
          <w:sz w:val="22"/>
          <w:szCs w:val="22"/>
        </w:rPr>
        <w:t xml:space="preserve">- "All photos published on </w:t>
      </w:r>
      <w:proofErr w:type="spellStart"/>
      <w:r w:rsidRPr="00C40F6C">
        <w:rPr>
          <w:rFonts w:ascii="Arial" w:hAnsi="Arial" w:cs="Arial"/>
          <w:sz w:val="22"/>
          <w:szCs w:val="22"/>
        </w:rPr>
        <w:t>Unsplash</w:t>
      </w:r>
      <w:proofErr w:type="spellEnd"/>
      <w:r w:rsidRPr="00C40F6C">
        <w:rPr>
          <w:rFonts w:ascii="Arial" w:hAnsi="Arial" w:cs="Arial"/>
          <w:sz w:val="22"/>
          <w:szCs w:val="22"/>
        </w:rPr>
        <w:t xml:space="preserve"> can be used for free. You can use them for commercial and </w:t>
      </w:r>
      <w:proofErr w:type="gramStart"/>
      <w:r w:rsidRPr="00C40F6C">
        <w:rPr>
          <w:rFonts w:ascii="Arial" w:hAnsi="Arial" w:cs="Arial"/>
          <w:sz w:val="22"/>
          <w:szCs w:val="22"/>
        </w:rPr>
        <w:t>noncommercial</w:t>
      </w:r>
      <w:proofErr w:type="gramEnd"/>
      <w:r w:rsidRPr="00C40F6C">
        <w:rPr>
          <w:rFonts w:ascii="Arial" w:hAnsi="Arial" w:cs="Arial"/>
          <w:sz w:val="22"/>
          <w:szCs w:val="22"/>
        </w:rPr>
        <w:t xml:space="preserve"> purposes. You do not need to ask permission from or provide credit to the photographer or </w:t>
      </w:r>
      <w:proofErr w:type="spellStart"/>
      <w:r w:rsidRPr="00C40F6C">
        <w:rPr>
          <w:rFonts w:ascii="Arial" w:hAnsi="Arial" w:cs="Arial"/>
          <w:sz w:val="22"/>
          <w:szCs w:val="22"/>
        </w:rPr>
        <w:t>Unsplash</w:t>
      </w:r>
      <w:proofErr w:type="spellEnd"/>
      <w:r w:rsidRPr="00C40F6C">
        <w:rPr>
          <w:rFonts w:ascii="Arial" w:hAnsi="Arial" w:cs="Arial"/>
          <w:sz w:val="22"/>
          <w:szCs w:val="22"/>
        </w:rPr>
        <w:t>, although it is appreciated when possible." (License, para. 1)</w:t>
      </w:r>
    </w:p>
    <w:p w14:paraId="4DAB90A0" w14:textId="77777777" w:rsidR="00C40F6C" w:rsidRPr="00C40F6C" w:rsidRDefault="00C40F6C" w:rsidP="00C40F6C">
      <w:pPr>
        <w:pStyle w:val="BasicParagraph"/>
        <w:spacing w:line="360" w:lineRule="auto"/>
        <w:ind w:left="1080"/>
        <w:rPr>
          <w:rFonts w:ascii="Arial" w:hAnsi="Arial" w:cs="Arial"/>
          <w:sz w:val="22"/>
          <w:szCs w:val="22"/>
        </w:rPr>
      </w:pPr>
    </w:p>
    <w:p w14:paraId="49D82E27" w14:textId="77777777" w:rsidR="00C40F6C" w:rsidRPr="00C40F6C" w:rsidRDefault="00C40F6C" w:rsidP="00C40F6C">
      <w:pPr>
        <w:pStyle w:val="BasicParagraph"/>
        <w:spacing w:line="360" w:lineRule="auto"/>
        <w:ind w:left="1080"/>
        <w:rPr>
          <w:rFonts w:ascii="Arial" w:hAnsi="Arial" w:cs="Arial"/>
          <w:sz w:val="22"/>
          <w:szCs w:val="22"/>
        </w:rPr>
      </w:pPr>
      <w:proofErr w:type="spellStart"/>
      <w:r w:rsidRPr="00C40F6C">
        <w:rPr>
          <w:rFonts w:ascii="Arial" w:hAnsi="Arial" w:cs="Arial"/>
          <w:b/>
          <w:bCs/>
          <w:sz w:val="22"/>
          <w:szCs w:val="22"/>
        </w:rPr>
        <w:t>Pixabay</w:t>
      </w:r>
      <w:proofErr w:type="spellEnd"/>
      <w:r w:rsidRPr="00C40F6C">
        <w:rPr>
          <w:rFonts w:ascii="Arial" w:hAnsi="Arial" w:cs="Arial"/>
          <w:b/>
          <w:bCs/>
          <w:sz w:val="22"/>
          <w:szCs w:val="22"/>
        </w:rPr>
        <w:t xml:space="preserve"> </w:t>
      </w:r>
      <w:r w:rsidRPr="00C40F6C">
        <w:rPr>
          <w:rFonts w:ascii="Arial" w:hAnsi="Arial" w:cs="Arial"/>
          <w:sz w:val="22"/>
          <w:szCs w:val="22"/>
        </w:rPr>
        <w:t>- "</w:t>
      </w:r>
      <w:proofErr w:type="spellStart"/>
      <w:r w:rsidRPr="00C40F6C">
        <w:rPr>
          <w:rFonts w:ascii="Arial" w:hAnsi="Arial" w:cs="Arial"/>
          <w:sz w:val="22"/>
          <w:szCs w:val="22"/>
        </w:rPr>
        <w:t>Pixabay</w:t>
      </w:r>
      <w:proofErr w:type="spellEnd"/>
      <w:r w:rsidRPr="00C40F6C">
        <w:rPr>
          <w:rFonts w:ascii="Arial" w:hAnsi="Arial" w:cs="Arial"/>
          <w:sz w:val="22"/>
          <w:szCs w:val="22"/>
        </w:rPr>
        <w:t xml:space="preserve"> is a vibrant community of creatives, sharing copyright free images and videos. All contents are released under the </w:t>
      </w:r>
      <w:proofErr w:type="spellStart"/>
      <w:r w:rsidRPr="00C40F6C">
        <w:rPr>
          <w:rFonts w:ascii="Arial" w:hAnsi="Arial" w:cs="Arial"/>
          <w:sz w:val="22"/>
          <w:szCs w:val="22"/>
        </w:rPr>
        <w:t>Pixabay</w:t>
      </w:r>
      <w:proofErr w:type="spellEnd"/>
      <w:r w:rsidRPr="00C40F6C">
        <w:rPr>
          <w:rFonts w:ascii="Arial" w:hAnsi="Arial" w:cs="Arial"/>
          <w:sz w:val="22"/>
          <w:szCs w:val="22"/>
        </w:rPr>
        <w:t xml:space="preserve"> License, which makes them safe to use without asking for permission or giving credit to the artist - even for commercial purposes." (FAQ, para. 1)</w:t>
      </w:r>
    </w:p>
    <w:p w14:paraId="056F7AD1" w14:textId="77777777" w:rsidR="00C40F6C" w:rsidRPr="00C40F6C" w:rsidRDefault="00C40F6C" w:rsidP="00C40F6C">
      <w:pPr>
        <w:pStyle w:val="BasicParagraph"/>
        <w:spacing w:line="360" w:lineRule="auto"/>
        <w:ind w:left="1080"/>
        <w:rPr>
          <w:rFonts w:ascii="Arial" w:hAnsi="Arial" w:cs="Arial"/>
          <w:sz w:val="22"/>
          <w:szCs w:val="22"/>
        </w:rPr>
      </w:pPr>
    </w:p>
    <w:p w14:paraId="41219A4D" w14:textId="0CD76D6D" w:rsidR="00C40F6C" w:rsidRDefault="00C40F6C" w:rsidP="00C40F6C">
      <w:pPr>
        <w:pStyle w:val="BasicParagraph"/>
        <w:spacing w:line="360" w:lineRule="auto"/>
        <w:ind w:left="1080"/>
        <w:rPr>
          <w:rFonts w:ascii="Arial" w:hAnsi="Arial" w:cs="Arial"/>
          <w:sz w:val="22"/>
          <w:szCs w:val="22"/>
        </w:rPr>
      </w:pPr>
      <w:r w:rsidRPr="00C40F6C">
        <w:rPr>
          <w:rFonts w:ascii="Arial" w:hAnsi="Arial" w:cs="Arial"/>
          <w:b/>
          <w:bCs/>
          <w:sz w:val="22"/>
          <w:szCs w:val="22"/>
        </w:rPr>
        <w:t>Wikimedia commons</w:t>
      </w:r>
      <w:r w:rsidRPr="00C40F6C">
        <w:rPr>
          <w:rFonts w:ascii="Arial" w:hAnsi="Arial" w:cs="Arial"/>
          <w:sz w:val="22"/>
          <w:szCs w:val="22"/>
        </w:rPr>
        <w:t xml:space="preserve"> - "The Wikimedia Foundation owns almost none of the content on Wikimedia sites — the content is owned, instead, by the individual creators of it. However, almost all content hosted on Wikimedia Commons may be subject to certain restrictions (in many cases). You do not need to obtain a specific statement of permission from the licensor(s) of the content unless you wish to use the work under different terms than the license states.” (Commons:</w:t>
      </w:r>
      <w:r w:rsidR="00AB3285">
        <w:rPr>
          <w:rFonts w:ascii="Arial" w:hAnsi="Arial" w:cs="Arial"/>
          <w:sz w:val="22"/>
          <w:szCs w:val="22"/>
        </w:rPr>
        <w:t xml:space="preserve"> </w:t>
      </w:r>
      <w:r w:rsidRPr="00C40F6C">
        <w:rPr>
          <w:rFonts w:ascii="Arial" w:hAnsi="Arial" w:cs="Arial"/>
          <w:sz w:val="22"/>
          <w:szCs w:val="22"/>
        </w:rPr>
        <w:t>Reusing content outside Wikimedia, para. 1)</w:t>
      </w:r>
    </w:p>
    <w:p w14:paraId="6D3B090F" w14:textId="77777777" w:rsidR="00AB3285" w:rsidRDefault="00AB3285" w:rsidP="00C40F6C">
      <w:pPr>
        <w:pStyle w:val="BasicParagraph"/>
        <w:spacing w:line="360" w:lineRule="auto"/>
        <w:ind w:left="1080"/>
        <w:rPr>
          <w:rFonts w:ascii="Arial" w:hAnsi="Arial" w:cs="Arial"/>
          <w:sz w:val="22"/>
          <w:szCs w:val="22"/>
        </w:rPr>
      </w:pPr>
    </w:p>
    <w:p w14:paraId="1BC71CD9" w14:textId="77777777" w:rsidR="008F3280" w:rsidRPr="00C40F6C" w:rsidRDefault="008F3280" w:rsidP="00C40F6C">
      <w:pPr>
        <w:pStyle w:val="BasicParagraph"/>
        <w:spacing w:line="360" w:lineRule="auto"/>
        <w:ind w:left="1080"/>
        <w:rPr>
          <w:rFonts w:ascii="Arial" w:hAnsi="Arial" w:cs="Arial"/>
          <w:sz w:val="22"/>
          <w:szCs w:val="22"/>
        </w:rPr>
      </w:pPr>
    </w:p>
    <w:p w14:paraId="5B100C4B" w14:textId="5E6F151B" w:rsidR="004770EE" w:rsidRDefault="004770EE"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lastRenderedPageBreak/>
        <w:t>How do you get copyright permission:</w:t>
      </w:r>
    </w:p>
    <w:p w14:paraId="609E206C" w14:textId="77777777" w:rsidR="00DF3DFF" w:rsidRDefault="00DF3DFF" w:rsidP="004770EE">
      <w:pPr>
        <w:pStyle w:val="BasicParagraph"/>
        <w:spacing w:line="360" w:lineRule="auto"/>
        <w:ind w:left="1080"/>
        <w:rPr>
          <w:rFonts w:ascii="Arial" w:hAnsi="Arial" w:cs="Arial"/>
          <w:sz w:val="22"/>
          <w:szCs w:val="22"/>
          <w:lang w:val="en-CA"/>
        </w:rPr>
      </w:pPr>
      <w:r w:rsidRPr="00DF3DFF">
        <w:rPr>
          <w:rFonts w:ascii="Arial" w:hAnsi="Arial" w:cs="Arial"/>
          <w:sz w:val="22"/>
          <w:szCs w:val="22"/>
          <w:lang w:val="en-CA"/>
        </w:rPr>
        <w:t>First, you need to determine who owns the copyright. Is it the creator/author, the employer, the publisher, or someone else? Sometimes simply determining who owns the copyright can be di</w:t>
      </w:r>
      <w:r>
        <w:rPr>
          <w:rFonts w:ascii="Arial" w:hAnsi="Arial" w:cs="Arial"/>
          <w:sz w:val="22"/>
          <w:szCs w:val="22"/>
          <w:lang w:val="en-CA"/>
        </w:rPr>
        <w:t>ffi</w:t>
      </w:r>
      <w:r w:rsidRPr="00DF3DFF">
        <w:rPr>
          <w:rFonts w:ascii="Arial" w:hAnsi="Arial" w:cs="Arial"/>
          <w:sz w:val="22"/>
          <w:szCs w:val="22"/>
          <w:lang w:val="en-CA"/>
        </w:rPr>
        <w:t xml:space="preserve">cult. </w:t>
      </w:r>
    </w:p>
    <w:p w14:paraId="61484085" w14:textId="6A0AB87D" w:rsidR="004770EE" w:rsidRDefault="00DF3DFF" w:rsidP="004770EE">
      <w:pPr>
        <w:pStyle w:val="BasicParagraph"/>
        <w:spacing w:line="360" w:lineRule="auto"/>
        <w:ind w:left="1080"/>
        <w:rPr>
          <w:rFonts w:ascii="Arial" w:hAnsi="Arial" w:cs="Arial"/>
          <w:sz w:val="22"/>
          <w:szCs w:val="22"/>
          <w:lang w:val="en-CA"/>
        </w:rPr>
      </w:pPr>
      <w:r w:rsidRPr="00DF3DFF">
        <w:rPr>
          <w:rFonts w:ascii="Arial" w:hAnsi="Arial" w:cs="Arial"/>
          <w:sz w:val="22"/>
          <w:szCs w:val="22"/>
          <w:lang w:val="en-CA"/>
        </w:rPr>
        <w:t>A</w:t>
      </w:r>
      <w:r>
        <w:rPr>
          <w:rFonts w:ascii="Arial" w:hAnsi="Arial" w:cs="Arial"/>
          <w:sz w:val="22"/>
          <w:szCs w:val="22"/>
          <w:lang w:val="en-CA"/>
        </w:rPr>
        <w:t>ft</w:t>
      </w:r>
      <w:r w:rsidRPr="00DF3DFF">
        <w:rPr>
          <w:rFonts w:ascii="Arial" w:hAnsi="Arial" w:cs="Arial"/>
          <w:sz w:val="22"/>
          <w:szCs w:val="22"/>
          <w:lang w:val="en-CA"/>
        </w:rPr>
        <w:t>er you have determined who holds the copyright, you need to request from them permission to use their work. You need to specify what part of their work you want to use, how you want to use it, and how many people are going to get it.</w:t>
      </w:r>
    </w:p>
    <w:p w14:paraId="1F98C0BE" w14:textId="77777777" w:rsidR="00DF3DFF" w:rsidRPr="00DF3DFF" w:rsidRDefault="00DF3DFF" w:rsidP="004770EE">
      <w:pPr>
        <w:pStyle w:val="BasicParagraph"/>
        <w:spacing w:line="360" w:lineRule="auto"/>
        <w:ind w:left="1080"/>
        <w:rPr>
          <w:rFonts w:ascii="Arial" w:hAnsi="Arial" w:cs="Arial"/>
          <w:sz w:val="22"/>
          <w:szCs w:val="22"/>
        </w:rPr>
      </w:pPr>
    </w:p>
    <w:p w14:paraId="2F1F81FE" w14:textId="12257031" w:rsidR="004770EE" w:rsidRDefault="004770EE" w:rsidP="2915249A">
      <w:pPr>
        <w:pStyle w:val="BasicParagraph"/>
        <w:numPr>
          <w:ilvl w:val="1"/>
          <w:numId w:val="24"/>
        </w:numPr>
        <w:spacing w:line="360" w:lineRule="auto"/>
        <w:rPr>
          <w:rFonts w:ascii="Arial" w:hAnsi="Arial" w:cs="Arial"/>
          <w:b/>
          <w:bCs/>
          <w:sz w:val="22"/>
          <w:szCs w:val="22"/>
        </w:rPr>
      </w:pPr>
      <w:r>
        <w:rPr>
          <w:rFonts w:ascii="Arial" w:hAnsi="Arial" w:cs="Arial"/>
          <w:b/>
          <w:bCs/>
          <w:sz w:val="22"/>
          <w:szCs w:val="22"/>
        </w:rPr>
        <w:t>How do you copyright your work:</w:t>
      </w:r>
    </w:p>
    <w:p w14:paraId="46E99867" w14:textId="6B26D444" w:rsidR="00DF3DFF" w:rsidRDefault="00DF3DFF" w:rsidP="00DF3DFF">
      <w:pPr>
        <w:pStyle w:val="BasicParagraph"/>
        <w:spacing w:line="360" w:lineRule="auto"/>
        <w:ind w:left="1080"/>
        <w:rPr>
          <w:rFonts w:ascii="Arial" w:hAnsi="Arial" w:cs="Arial"/>
          <w:sz w:val="22"/>
          <w:szCs w:val="22"/>
          <w:lang w:val="en-CA"/>
        </w:rPr>
      </w:pPr>
      <w:r w:rsidRPr="00DF3DFF">
        <w:rPr>
          <w:rFonts w:ascii="Arial" w:hAnsi="Arial" w:cs="Arial"/>
          <w:sz w:val="22"/>
          <w:szCs w:val="22"/>
          <w:lang w:val="en-CA"/>
        </w:rPr>
        <w:t>Copyright is bestowed automatically when you create an original work. You do not have to do anything. You are automatically protected by law. It is also good practice to “mark” your work with the copyright symbol, e.g. © Jane Doe, 20</w:t>
      </w:r>
      <w:r>
        <w:rPr>
          <w:rFonts w:ascii="Arial" w:hAnsi="Arial" w:cs="Arial"/>
          <w:sz w:val="22"/>
          <w:szCs w:val="22"/>
          <w:lang w:val="en-CA"/>
        </w:rPr>
        <w:t>24</w:t>
      </w:r>
      <w:r w:rsidRPr="00DF3DFF">
        <w:rPr>
          <w:rFonts w:ascii="Arial" w:hAnsi="Arial" w:cs="Arial"/>
          <w:sz w:val="22"/>
          <w:szCs w:val="22"/>
          <w:lang w:val="en-CA"/>
        </w:rPr>
        <w:t xml:space="preserve">. Although marking is not necessary in Canada for a work to be protected, it serves notice that the work is protected and directs would-be users to the copyright owner. </w:t>
      </w:r>
    </w:p>
    <w:p w14:paraId="0C79E4E9" w14:textId="561811E8" w:rsidR="00DF3DFF" w:rsidRDefault="00DF3DFF" w:rsidP="00DF3DFF">
      <w:pPr>
        <w:pStyle w:val="BasicParagraph"/>
        <w:spacing w:line="360" w:lineRule="auto"/>
        <w:ind w:left="1080"/>
        <w:rPr>
          <w:rFonts w:ascii="Arial" w:hAnsi="Arial" w:cs="Arial"/>
          <w:sz w:val="22"/>
          <w:szCs w:val="22"/>
          <w:lang w:val="en-CA"/>
        </w:rPr>
      </w:pPr>
      <w:r w:rsidRPr="00DF3DFF">
        <w:rPr>
          <w:rFonts w:ascii="Arial" w:hAnsi="Arial" w:cs="Arial"/>
          <w:sz w:val="22"/>
          <w:szCs w:val="22"/>
          <w:lang w:val="en-CA"/>
        </w:rPr>
        <w:t xml:space="preserve">As </w:t>
      </w:r>
      <w:r>
        <w:rPr>
          <w:rFonts w:ascii="Arial" w:hAnsi="Arial" w:cs="Arial"/>
          <w:sz w:val="22"/>
          <w:szCs w:val="22"/>
          <w:lang w:val="en-CA"/>
        </w:rPr>
        <w:t>defi</w:t>
      </w:r>
      <w:r w:rsidRPr="00DF3DFF">
        <w:rPr>
          <w:rFonts w:ascii="Arial" w:hAnsi="Arial" w:cs="Arial"/>
          <w:sz w:val="22"/>
          <w:szCs w:val="22"/>
          <w:lang w:val="en-CA"/>
        </w:rPr>
        <w:t xml:space="preserve">nitive proof of copyright ownership, you may choose to register your work by </w:t>
      </w:r>
      <w:r>
        <w:rPr>
          <w:rFonts w:ascii="Arial" w:hAnsi="Arial" w:cs="Arial"/>
          <w:sz w:val="22"/>
          <w:szCs w:val="22"/>
          <w:lang w:val="en-CA"/>
        </w:rPr>
        <w:t>fi</w:t>
      </w:r>
      <w:r w:rsidRPr="00DF3DFF">
        <w:rPr>
          <w:rFonts w:ascii="Arial" w:hAnsi="Arial" w:cs="Arial"/>
          <w:sz w:val="22"/>
          <w:szCs w:val="22"/>
          <w:lang w:val="en-CA"/>
        </w:rPr>
        <w:t xml:space="preserve">ling an application with the Canadian Intellectual Property </w:t>
      </w:r>
      <w:r>
        <w:rPr>
          <w:rFonts w:ascii="Arial" w:hAnsi="Arial" w:cs="Arial"/>
          <w:sz w:val="22"/>
          <w:szCs w:val="22"/>
          <w:lang w:val="en-CA"/>
        </w:rPr>
        <w:t>Office</w:t>
      </w:r>
      <w:r w:rsidRPr="00DF3DFF">
        <w:rPr>
          <w:rFonts w:ascii="Arial" w:hAnsi="Arial" w:cs="Arial"/>
          <w:sz w:val="22"/>
          <w:szCs w:val="22"/>
          <w:lang w:val="en-CA"/>
        </w:rPr>
        <w:t xml:space="preserve"> (CIPO). </w:t>
      </w:r>
      <w:r w:rsidRPr="00DF3DFF">
        <w:rPr>
          <w:rFonts w:ascii="Arial" w:hAnsi="Arial" w:cs="Arial"/>
          <w:sz w:val="22"/>
          <w:szCs w:val="22"/>
          <w:lang w:val="en-CA"/>
        </w:rPr>
        <w:softHyphen/>
        <w:t xml:space="preserve"> </w:t>
      </w:r>
      <w:r>
        <w:rPr>
          <w:rFonts w:ascii="Arial" w:hAnsi="Arial" w:cs="Arial"/>
          <w:sz w:val="22"/>
          <w:szCs w:val="22"/>
          <w:lang w:val="en-CA"/>
        </w:rPr>
        <w:t>Th</w:t>
      </w:r>
      <w:r w:rsidRPr="00DF3DFF">
        <w:rPr>
          <w:rFonts w:ascii="Arial" w:hAnsi="Arial" w:cs="Arial"/>
          <w:sz w:val="22"/>
          <w:szCs w:val="22"/>
          <w:lang w:val="en-CA"/>
        </w:rPr>
        <w:t>e bene</w:t>
      </w:r>
      <w:r>
        <w:rPr>
          <w:rFonts w:ascii="Arial" w:hAnsi="Arial" w:cs="Arial"/>
          <w:sz w:val="22"/>
          <w:szCs w:val="22"/>
          <w:lang w:val="en-CA"/>
        </w:rPr>
        <w:t>fit</w:t>
      </w:r>
      <w:r w:rsidRPr="00DF3DFF">
        <w:rPr>
          <w:rFonts w:ascii="Arial" w:hAnsi="Arial" w:cs="Arial"/>
          <w:sz w:val="22"/>
          <w:szCs w:val="22"/>
          <w:lang w:val="en-CA"/>
        </w:rPr>
        <w:t xml:space="preserve"> of doing so is that you receive a certi</w:t>
      </w:r>
      <w:r>
        <w:rPr>
          <w:rFonts w:ascii="Arial" w:hAnsi="Arial" w:cs="Arial"/>
          <w:sz w:val="22"/>
          <w:szCs w:val="22"/>
          <w:lang w:val="en-CA"/>
        </w:rPr>
        <w:t>fi</w:t>
      </w:r>
      <w:r w:rsidRPr="00DF3DFF">
        <w:rPr>
          <w:rFonts w:ascii="Arial" w:hAnsi="Arial" w:cs="Arial"/>
          <w:sz w:val="22"/>
          <w:szCs w:val="22"/>
          <w:lang w:val="en-CA"/>
        </w:rPr>
        <w:t>cate that states you are the copyright owner.</w:t>
      </w:r>
    </w:p>
    <w:p w14:paraId="01BCC487" w14:textId="2F1CAD86" w:rsidR="00B65902" w:rsidRDefault="005E16E7" w:rsidP="008F3280">
      <w:pPr>
        <w:pStyle w:val="BasicParagraph"/>
        <w:spacing w:line="360" w:lineRule="auto"/>
        <w:rPr>
          <w:rFonts w:ascii="Arial" w:hAnsi="Arial" w:cs="Arial"/>
          <w:sz w:val="22"/>
          <w:szCs w:val="22"/>
        </w:rPr>
      </w:pPr>
      <w:r>
        <w:tab/>
      </w:r>
    </w:p>
    <w:p w14:paraId="660132B0" w14:textId="78B8E172" w:rsidR="005E16E7" w:rsidRDefault="005E16E7" w:rsidP="005E16E7">
      <w:pPr>
        <w:pStyle w:val="BasicParagraph"/>
        <w:spacing w:line="360" w:lineRule="auto"/>
        <w:ind w:left="1843"/>
        <w:rPr>
          <w:rFonts w:ascii="Arial" w:hAnsi="Arial" w:cs="Arial"/>
          <w:sz w:val="22"/>
          <w:szCs w:val="22"/>
        </w:rPr>
      </w:pPr>
    </w:p>
    <w:p w14:paraId="285BFA9A" w14:textId="1C13A822" w:rsidR="00762EC1" w:rsidRDefault="004259A5" w:rsidP="2915249A">
      <w:pPr>
        <w:pStyle w:val="BasicParagraph"/>
        <w:numPr>
          <w:ilvl w:val="0"/>
          <w:numId w:val="24"/>
        </w:numPr>
        <w:spacing w:line="360" w:lineRule="auto"/>
        <w:rPr>
          <w:rFonts w:ascii="Arial" w:hAnsi="Arial" w:cs="Arial"/>
          <w:sz w:val="22"/>
          <w:szCs w:val="22"/>
        </w:rPr>
      </w:pPr>
      <w:r w:rsidRPr="154CE3A4">
        <w:rPr>
          <w:rFonts w:ascii="Arial" w:hAnsi="Arial" w:cs="Arial"/>
          <w:b/>
          <w:bCs/>
          <w:sz w:val="22"/>
          <w:szCs w:val="22"/>
        </w:rPr>
        <w:t>ROLES AND RESPONSIBILITIES</w:t>
      </w:r>
    </w:p>
    <w:p w14:paraId="4412239F" w14:textId="7B691F0D" w:rsidR="00762EC1" w:rsidRDefault="00762EC1" w:rsidP="2915249A">
      <w:pPr>
        <w:pStyle w:val="BasicParagraph"/>
        <w:numPr>
          <w:ilvl w:val="1"/>
          <w:numId w:val="24"/>
        </w:numPr>
        <w:spacing w:line="360" w:lineRule="auto"/>
        <w:rPr>
          <w:rFonts w:ascii="Arial" w:hAnsi="Arial" w:cs="Arial"/>
          <w:sz w:val="22"/>
          <w:szCs w:val="22"/>
        </w:rPr>
      </w:pPr>
      <w:proofErr w:type="gramStart"/>
      <w:r w:rsidRPr="154CE3A4">
        <w:rPr>
          <w:rFonts w:ascii="Arial" w:hAnsi="Arial" w:cs="Arial"/>
          <w:sz w:val="22"/>
          <w:szCs w:val="22"/>
        </w:rPr>
        <w:t>CEPD</w:t>
      </w:r>
      <w:proofErr w:type="gramEnd"/>
      <w:r w:rsidRPr="154CE3A4">
        <w:rPr>
          <w:rFonts w:ascii="Arial" w:hAnsi="Arial" w:cs="Arial"/>
          <w:sz w:val="22"/>
          <w:szCs w:val="22"/>
        </w:rPr>
        <w:t xml:space="preserve"> Office is responsible for providing </w:t>
      </w:r>
      <w:r w:rsidR="00AB3285">
        <w:rPr>
          <w:rFonts w:ascii="Arial" w:hAnsi="Arial" w:cs="Arial"/>
          <w:sz w:val="22"/>
          <w:szCs w:val="22"/>
        </w:rPr>
        <w:t>guidance related to copyright as it relates to CPD activities.</w:t>
      </w:r>
    </w:p>
    <w:p w14:paraId="51564C3C" w14:textId="4E50AEC0" w:rsidR="002C2FCB" w:rsidRDefault="00762EC1" w:rsidP="2915249A">
      <w:pPr>
        <w:pStyle w:val="BasicParagraph"/>
        <w:numPr>
          <w:ilvl w:val="1"/>
          <w:numId w:val="24"/>
        </w:numPr>
        <w:spacing w:line="360" w:lineRule="auto"/>
        <w:rPr>
          <w:rFonts w:ascii="Arial" w:hAnsi="Arial" w:cs="Arial"/>
          <w:sz w:val="22"/>
          <w:szCs w:val="22"/>
        </w:rPr>
      </w:pPr>
      <w:r w:rsidRPr="154CE3A4">
        <w:rPr>
          <w:rFonts w:ascii="Arial" w:hAnsi="Arial" w:cs="Arial"/>
          <w:sz w:val="22"/>
          <w:szCs w:val="22"/>
        </w:rPr>
        <w:t xml:space="preserve">Scientific Planning Committee (SPC) is responsible for </w:t>
      </w:r>
      <w:r w:rsidR="00AB3285">
        <w:rPr>
          <w:rFonts w:ascii="Arial" w:hAnsi="Arial" w:cs="Arial"/>
          <w:sz w:val="22"/>
          <w:szCs w:val="22"/>
        </w:rPr>
        <w:t>ensuring there are no copyright violations in the planning or delivery of an educational activity, and for ensuring that speakers are also aware of copyright considerations.</w:t>
      </w:r>
      <w:r w:rsidR="002C2FCB">
        <w:rPr>
          <w:rFonts w:ascii="Arial" w:hAnsi="Arial" w:cs="Arial"/>
          <w:sz w:val="22"/>
          <w:szCs w:val="22"/>
        </w:rPr>
        <w:t xml:space="preserve"> SPC should use the following resources to ensure that copyright is incorporated into planning and presentation development, and to ensure that copyright concerns can be managed prior to presentations being delivered:</w:t>
      </w:r>
    </w:p>
    <w:p w14:paraId="7E0F272D" w14:textId="77777777" w:rsidR="002C2FCB" w:rsidRDefault="002C2FCB" w:rsidP="002C2FCB">
      <w:pPr>
        <w:pStyle w:val="BasicParagraph"/>
        <w:numPr>
          <w:ilvl w:val="2"/>
          <w:numId w:val="24"/>
        </w:numPr>
        <w:spacing w:line="360" w:lineRule="auto"/>
        <w:rPr>
          <w:rFonts w:ascii="Arial" w:hAnsi="Arial" w:cs="Arial"/>
          <w:sz w:val="22"/>
          <w:szCs w:val="22"/>
        </w:rPr>
      </w:pPr>
      <w:r>
        <w:rPr>
          <w:rFonts w:ascii="Arial" w:hAnsi="Arial" w:cs="Arial"/>
          <w:sz w:val="22"/>
          <w:szCs w:val="22"/>
        </w:rPr>
        <w:t>CEPD Program Development Toolbox (Content Development)</w:t>
      </w:r>
    </w:p>
    <w:p w14:paraId="62EEE5F7" w14:textId="77777777" w:rsidR="002C2FCB" w:rsidRDefault="002C2FCB" w:rsidP="002C2FCB">
      <w:pPr>
        <w:pStyle w:val="BasicParagraph"/>
        <w:numPr>
          <w:ilvl w:val="2"/>
          <w:numId w:val="24"/>
        </w:numPr>
        <w:spacing w:line="360" w:lineRule="auto"/>
        <w:rPr>
          <w:rFonts w:ascii="Arial" w:hAnsi="Arial" w:cs="Arial"/>
          <w:sz w:val="22"/>
          <w:szCs w:val="22"/>
        </w:rPr>
      </w:pPr>
      <w:r>
        <w:rPr>
          <w:rFonts w:ascii="Arial" w:hAnsi="Arial" w:cs="Arial"/>
          <w:sz w:val="22"/>
          <w:szCs w:val="22"/>
        </w:rPr>
        <w:t>CEPD Tips Sheet: Guide to Using Copyright Images in Presentations</w:t>
      </w:r>
    </w:p>
    <w:p w14:paraId="23FB8346" w14:textId="77777777" w:rsidR="002C2FCB" w:rsidRDefault="002C2FCB" w:rsidP="002C2FCB">
      <w:pPr>
        <w:pStyle w:val="BasicParagraph"/>
        <w:numPr>
          <w:ilvl w:val="2"/>
          <w:numId w:val="24"/>
        </w:numPr>
        <w:spacing w:line="360" w:lineRule="auto"/>
        <w:rPr>
          <w:rFonts w:ascii="Arial" w:hAnsi="Arial" w:cs="Arial"/>
          <w:sz w:val="22"/>
          <w:szCs w:val="22"/>
        </w:rPr>
      </w:pPr>
      <w:r>
        <w:rPr>
          <w:rFonts w:ascii="Arial" w:hAnsi="Arial" w:cs="Arial"/>
          <w:sz w:val="22"/>
          <w:szCs w:val="22"/>
        </w:rPr>
        <w:t>NOSM U Library Tutorials on Copyright</w:t>
      </w:r>
    </w:p>
    <w:p w14:paraId="0406FEE2" w14:textId="7B7C07B9" w:rsidR="002C2FCB" w:rsidRDefault="002C2FCB" w:rsidP="002C2FCB">
      <w:pPr>
        <w:pStyle w:val="BasicParagraph"/>
        <w:numPr>
          <w:ilvl w:val="2"/>
          <w:numId w:val="24"/>
        </w:numPr>
        <w:spacing w:line="360" w:lineRule="auto"/>
        <w:rPr>
          <w:rFonts w:ascii="Arial" w:hAnsi="Arial" w:cs="Arial"/>
          <w:sz w:val="22"/>
          <w:szCs w:val="22"/>
        </w:rPr>
      </w:pPr>
      <w:r>
        <w:rPr>
          <w:rFonts w:ascii="Arial" w:hAnsi="Arial" w:cs="Arial"/>
          <w:sz w:val="22"/>
          <w:szCs w:val="22"/>
        </w:rPr>
        <w:t>Speaker Letter Template (With links to copyright resources)</w:t>
      </w:r>
    </w:p>
    <w:p w14:paraId="4223EAE4" w14:textId="77777777" w:rsidR="002C2FCB" w:rsidRDefault="002C2FCB" w:rsidP="002C2FCB">
      <w:pPr>
        <w:pStyle w:val="BasicParagraph"/>
        <w:numPr>
          <w:ilvl w:val="2"/>
          <w:numId w:val="24"/>
        </w:numPr>
        <w:spacing w:line="360" w:lineRule="auto"/>
        <w:rPr>
          <w:rFonts w:ascii="Arial" w:hAnsi="Arial" w:cs="Arial"/>
          <w:sz w:val="22"/>
          <w:szCs w:val="22"/>
        </w:rPr>
      </w:pPr>
      <w:r>
        <w:rPr>
          <w:rFonts w:ascii="Arial" w:hAnsi="Arial" w:cs="Arial"/>
          <w:sz w:val="22"/>
          <w:szCs w:val="22"/>
        </w:rPr>
        <w:lastRenderedPageBreak/>
        <w:t>Speaker Release Template (confirming no copyright issues)</w:t>
      </w:r>
    </w:p>
    <w:p w14:paraId="437BD1A5" w14:textId="765576DB" w:rsidR="00762EC1" w:rsidRDefault="002C2FCB" w:rsidP="002C2FCB">
      <w:pPr>
        <w:pStyle w:val="BasicParagraph"/>
        <w:numPr>
          <w:ilvl w:val="2"/>
          <w:numId w:val="24"/>
        </w:numPr>
        <w:spacing w:line="360" w:lineRule="auto"/>
        <w:rPr>
          <w:rFonts w:ascii="Arial" w:hAnsi="Arial" w:cs="Arial"/>
          <w:sz w:val="22"/>
          <w:szCs w:val="22"/>
        </w:rPr>
      </w:pPr>
      <w:r>
        <w:rPr>
          <w:rFonts w:ascii="Arial" w:hAnsi="Arial" w:cs="Arial"/>
          <w:sz w:val="22"/>
          <w:szCs w:val="22"/>
        </w:rPr>
        <w:t>Independent Content Validation Checklist: A presentation review guide for SPCs</w:t>
      </w:r>
      <w:r>
        <w:rPr>
          <w:rFonts w:ascii="Arial" w:hAnsi="Arial" w:cs="Arial"/>
          <w:sz w:val="22"/>
          <w:szCs w:val="22"/>
        </w:rPr>
        <w:br/>
      </w:r>
    </w:p>
    <w:p w14:paraId="22BFEA04" w14:textId="7CA1A168" w:rsidR="00AB3285" w:rsidRDefault="00AB3285" w:rsidP="2915249A">
      <w:pPr>
        <w:pStyle w:val="BasicParagraph"/>
        <w:numPr>
          <w:ilvl w:val="1"/>
          <w:numId w:val="24"/>
        </w:numPr>
        <w:spacing w:line="360" w:lineRule="auto"/>
        <w:rPr>
          <w:rFonts w:ascii="Arial" w:hAnsi="Arial" w:cs="Arial"/>
          <w:sz w:val="22"/>
          <w:szCs w:val="22"/>
        </w:rPr>
      </w:pPr>
      <w:r>
        <w:rPr>
          <w:rFonts w:ascii="Arial" w:hAnsi="Arial" w:cs="Arial"/>
          <w:sz w:val="22"/>
          <w:szCs w:val="22"/>
        </w:rPr>
        <w:t>NOSM U Health Sciences Library is responsible for comprehensive guidance related to copyright.</w:t>
      </w:r>
    </w:p>
    <w:p w14:paraId="60E501CA" w14:textId="77777777" w:rsidR="00762EC1" w:rsidRPr="00762EC1" w:rsidRDefault="00762EC1" w:rsidP="00762EC1">
      <w:pPr>
        <w:pStyle w:val="BasicParagraph"/>
        <w:spacing w:line="360" w:lineRule="auto"/>
        <w:rPr>
          <w:rFonts w:ascii="Arial" w:hAnsi="Arial" w:cs="Arial"/>
          <w:sz w:val="22"/>
          <w:szCs w:val="22"/>
        </w:rPr>
      </w:pPr>
    </w:p>
    <w:p w14:paraId="1C503DBF" w14:textId="62323E2E" w:rsidR="004259A5" w:rsidRPr="00D85431" w:rsidRDefault="004259A5" w:rsidP="00590B0A">
      <w:pPr>
        <w:pStyle w:val="BasicParagraph"/>
        <w:numPr>
          <w:ilvl w:val="0"/>
          <w:numId w:val="24"/>
        </w:numPr>
        <w:spacing w:line="360" w:lineRule="auto"/>
        <w:rPr>
          <w:rFonts w:ascii="Arial" w:hAnsi="Arial" w:cs="Arial"/>
          <w:b/>
          <w:bCs/>
          <w:sz w:val="22"/>
          <w:szCs w:val="22"/>
        </w:rPr>
      </w:pPr>
      <w:r w:rsidRPr="0C51ED45">
        <w:rPr>
          <w:rFonts w:ascii="Arial" w:hAnsi="Arial" w:cs="Arial"/>
          <w:b/>
          <w:bCs/>
          <w:sz w:val="22"/>
          <w:szCs w:val="22"/>
        </w:rPr>
        <w:t xml:space="preserve">INTERPRETATION </w:t>
      </w:r>
    </w:p>
    <w:p w14:paraId="6FDF6917" w14:textId="1A6EAE20" w:rsidR="00D85431" w:rsidRDefault="3F1EC637" w:rsidP="4C478612">
      <w:pPr>
        <w:pStyle w:val="BasicParagraph"/>
        <w:spacing w:line="360" w:lineRule="auto"/>
      </w:pPr>
      <w:r w:rsidRPr="4C478612">
        <w:rPr>
          <w:rFonts w:ascii="Arial" w:eastAsia="Arial" w:hAnsi="Arial" w:cs="Arial"/>
          <w:color w:val="000000" w:themeColor="text1"/>
          <w:sz w:val="22"/>
          <w:szCs w:val="22"/>
        </w:rPr>
        <w:t xml:space="preserve">Questions </w:t>
      </w:r>
      <w:proofErr w:type="gramStart"/>
      <w:r w:rsidRPr="4C478612">
        <w:rPr>
          <w:rFonts w:ascii="Arial" w:eastAsia="Arial" w:hAnsi="Arial" w:cs="Arial"/>
          <w:color w:val="000000" w:themeColor="text1"/>
          <w:sz w:val="22"/>
          <w:szCs w:val="22"/>
        </w:rPr>
        <w:t>of</w:t>
      </w:r>
      <w:proofErr w:type="gramEnd"/>
      <w:r w:rsidRPr="4C478612">
        <w:rPr>
          <w:rFonts w:ascii="Arial" w:eastAsia="Arial" w:hAnsi="Arial" w:cs="Arial"/>
          <w:color w:val="000000" w:themeColor="text1"/>
          <w:sz w:val="22"/>
          <w:szCs w:val="22"/>
        </w:rPr>
        <w:t xml:space="preserve"> interpretation or application of this policy or its procedures will be referred to the Director, Continuing Education and Professional Development</w:t>
      </w:r>
      <w:r w:rsidR="00AB3285">
        <w:rPr>
          <w:rFonts w:ascii="Arial" w:eastAsia="Arial" w:hAnsi="Arial" w:cs="Arial"/>
          <w:color w:val="000000" w:themeColor="text1"/>
          <w:sz w:val="22"/>
          <w:szCs w:val="22"/>
        </w:rPr>
        <w:t>.</w:t>
      </w:r>
    </w:p>
    <w:p w14:paraId="3C083FB5" w14:textId="0C584658" w:rsidR="00D85431" w:rsidRDefault="00D85431" w:rsidP="00D85431">
      <w:pPr>
        <w:pStyle w:val="BasicParagraph"/>
        <w:spacing w:line="360" w:lineRule="auto"/>
        <w:rPr>
          <w:rFonts w:ascii="Arial" w:hAnsi="Arial" w:cs="Arial"/>
          <w:b/>
          <w:bCs/>
          <w:sz w:val="22"/>
          <w:szCs w:val="22"/>
        </w:rPr>
      </w:pPr>
    </w:p>
    <w:p w14:paraId="17965140" w14:textId="190C76B6" w:rsidR="004259A5" w:rsidRPr="00D85431" w:rsidRDefault="004259A5" w:rsidP="00590B0A">
      <w:pPr>
        <w:pStyle w:val="BasicParagraph"/>
        <w:numPr>
          <w:ilvl w:val="0"/>
          <w:numId w:val="24"/>
        </w:numPr>
        <w:spacing w:line="360" w:lineRule="auto"/>
        <w:rPr>
          <w:rFonts w:ascii="Arial" w:hAnsi="Arial" w:cs="Arial"/>
          <w:b/>
          <w:bCs/>
          <w:sz w:val="22"/>
          <w:szCs w:val="22"/>
        </w:rPr>
      </w:pPr>
      <w:r w:rsidRPr="154CE3A4">
        <w:rPr>
          <w:rFonts w:ascii="Arial" w:hAnsi="Arial" w:cs="Arial"/>
          <w:b/>
          <w:bCs/>
          <w:sz w:val="22"/>
          <w:szCs w:val="22"/>
        </w:rPr>
        <w:t>RELATED DOCUMENTS</w:t>
      </w:r>
    </w:p>
    <w:p w14:paraId="1FCAD9E3" w14:textId="34D41625" w:rsidR="009C5C05" w:rsidRPr="009C5C05" w:rsidRDefault="009C5C05" w:rsidP="009C5C05">
      <w:pPr>
        <w:rPr>
          <w:color w:val="000000"/>
          <w:lang w:val="en-US"/>
        </w:rPr>
      </w:pPr>
      <w:r w:rsidRPr="0C51ED45">
        <w:rPr>
          <w:lang w:val="en-US"/>
        </w:rPr>
        <w:t>Related policies; (ii) any applicable legal or regulatory information (from the Policy Statement section); or (iii) any FAQ documents, forms, or other information related to the policy.</w:t>
      </w:r>
    </w:p>
    <w:p w14:paraId="5A2D87E4" w14:textId="77777777" w:rsidR="009C5C05" w:rsidRDefault="009C5C05" w:rsidP="00590B0A">
      <w:pPr>
        <w:pStyle w:val="BasicParagraph"/>
        <w:spacing w:line="360" w:lineRule="auto"/>
        <w:rPr>
          <w:rFonts w:ascii="Arial" w:hAnsi="Arial" w:cs="Arial"/>
          <w:sz w:val="22"/>
          <w:szCs w:val="22"/>
        </w:rPr>
      </w:pPr>
    </w:p>
    <w:p w14:paraId="7CB7CECD" w14:textId="1463F7FE" w:rsidR="004259A5" w:rsidRPr="004259A5" w:rsidRDefault="004259A5" w:rsidP="00590B0A">
      <w:pPr>
        <w:pStyle w:val="BasicParagraph"/>
        <w:spacing w:line="360" w:lineRule="auto"/>
        <w:rPr>
          <w:rFonts w:ascii="Arial" w:hAnsi="Arial" w:cs="Arial"/>
          <w:sz w:val="22"/>
          <w:szCs w:val="22"/>
        </w:rPr>
      </w:pPr>
      <w:r w:rsidRPr="004259A5">
        <w:rPr>
          <w:rFonts w:ascii="Arial" w:hAnsi="Arial" w:cs="Arial"/>
          <w:sz w:val="22"/>
          <w:szCs w:val="22"/>
        </w:rPr>
        <w:t>University Documents and Information</w:t>
      </w:r>
    </w:p>
    <w:p w14:paraId="4506DB72" w14:textId="77777777" w:rsidR="008F3280" w:rsidRPr="008F3280" w:rsidRDefault="3BF82BC3" w:rsidP="008F3280">
      <w:pPr>
        <w:pStyle w:val="ListParagraph"/>
        <w:widowControl w:val="0"/>
        <w:numPr>
          <w:ilvl w:val="0"/>
          <w:numId w:val="2"/>
        </w:numPr>
        <w:spacing w:line="360" w:lineRule="auto"/>
        <w:ind w:right="-20"/>
        <w:rPr>
          <w:rStyle w:val="Hyperlink"/>
          <w:color w:val="auto"/>
          <w:u w:val="none"/>
        </w:rPr>
      </w:pPr>
      <w:hyperlink r:id="rId11" w:history="1">
        <w:r w:rsidRPr="0C51ED45">
          <w:rPr>
            <w:rStyle w:val="Hyperlink"/>
            <w:rFonts w:eastAsia="Arial"/>
          </w:rPr>
          <w:t>CEPD Office Program Development Toolbox</w:t>
        </w:r>
      </w:hyperlink>
    </w:p>
    <w:p w14:paraId="2D85B3A0" w14:textId="0573C2DA" w:rsidR="004259A5" w:rsidRPr="008F3280" w:rsidRDefault="3BF82BC3" w:rsidP="008F3280">
      <w:pPr>
        <w:pStyle w:val="ListParagraph"/>
        <w:widowControl w:val="0"/>
        <w:numPr>
          <w:ilvl w:val="0"/>
          <w:numId w:val="2"/>
        </w:numPr>
        <w:spacing w:line="360" w:lineRule="auto"/>
        <w:ind w:right="-20"/>
        <w:rPr>
          <w:rStyle w:val="Hyperlink"/>
          <w:color w:val="auto"/>
          <w:u w:val="none"/>
        </w:rPr>
      </w:pPr>
      <w:hyperlink r:id="rId12" w:history="1">
        <w:r w:rsidRPr="008F3280">
          <w:rPr>
            <w:rStyle w:val="Hyperlink"/>
            <w:rFonts w:eastAsia="Arial"/>
          </w:rPr>
          <w:t xml:space="preserve">NOSM </w:t>
        </w:r>
        <w:r w:rsidR="008F3280" w:rsidRPr="008F3280">
          <w:rPr>
            <w:rStyle w:val="Hyperlink"/>
            <w:rFonts w:eastAsia="Arial"/>
          </w:rPr>
          <w:t>U Health Sciences Library Copyright Guidance</w:t>
        </w:r>
      </w:hyperlink>
    </w:p>
    <w:p w14:paraId="767B0ED6" w14:textId="2F7901EB" w:rsidR="004259A5" w:rsidRPr="002C2FCB" w:rsidRDefault="008F3280" w:rsidP="0C51ED45">
      <w:pPr>
        <w:pStyle w:val="ListParagraph"/>
        <w:widowControl w:val="0"/>
        <w:numPr>
          <w:ilvl w:val="0"/>
          <w:numId w:val="2"/>
        </w:numPr>
        <w:spacing w:before="4" w:line="276" w:lineRule="auto"/>
        <w:rPr>
          <w:rStyle w:val="Hyperlink"/>
          <w:rFonts w:eastAsia="Arial"/>
          <w:color w:val="auto"/>
        </w:rPr>
      </w:pPr>
      <w:hyperlink r:id="rId13" w:history="1">
        <w:r w:rsidRPr="008F3280">
          <w:rPr>
            <w:rStyle w:val="Hyperlink"/>
          </w:rPr>
          <w:t>CEPD Tips sheet: Guide to Using Copyright Images in your Presentations</w:t>
        </w:r>
      </w:hyperlink>
    </w:p>
    <w:p w14:paraId="11C56CAD" w14:textId="55B439CA" w:rsidR="002C2FCB" w:rsidRDefault="002C2FCB" w:rsidP="002C2FCB">
      <w:pPr>
        <w:pStyle w:val="BasicParagraph"/>
        <w:numPr>
          <w:ilvl w:val="0"/>
          <w:numId w:val="2"/>
        </w:numPr>
        <w:spacing w:line="360" w:lineRule="auto"/>
        <w:rPr>
          <w:rFonts w:ascii="Arial" w:hAnsi="Arial" w:cs="Arial"/>
          <w:sz w:val="22"/>
          <w:szCs w:val="22"/>
        </w:rPr>
      </w:pPr>
      <w:hyperlink r:id="rId14" w:history="1">
        <w:r w:rsidRPr="002C2FCB">
          <w:rPr>
            <w:rStyle w:val="Hyperlink"/>
            <w:rFonts w:ascii="Arial" w:hAnsi="Arial" w:cs="Arial"/>
            <w:sz w:val="22"/>
            <w:szCs w:val="22"/>
          </w:rPr>
          <w:t>Speaker Letter Template</w:t>
        </w:r>
      </w:hyperlink>
      <w:r>
        <w:rPr>
          <w:rFonts w:ascii="Arial" w:hAnsi="Arial" w:cs="Arial"/>
          <w:sz w:val="22"/>
          <w:szCs w:val="22"/>
        </w:rPr>
        <w:t xml:space="preserve"> (With links to copyright resources)</w:t>
      </w:r>
    </w:p>
    <w:p w14:paraId="5DE6DC3F" w14:textId="7224610E" w:rsidR="002C2FCB" w:rsidRDefault="002C2FCB" w:rsidP="002C2FCB">
      <w:pPr>
        <w:pStyle w:val="BasicParagraph"/>
        <w:numPr>
          <w:ilvl w:val="0"/>
          <w:numId w:val="2"/>
        </w:numPr>
        <w:spacing w:line="360" w:lineRule="auto"/>
        <w:rPr>
          <w:rFonts w:ascii="Arial" w:hAnsi="Arial" w:cs="Arial"/>
          <w:sz w:val="22"/>
          <w:szCs w:val="22"/>
        </w:rPr>
      </w:pPr>
      <w:hyperlink r:id="rId15" w:history="1">
        <w:r w:rsidRPr="002C2FCB">
          <w:rPr>
            <w:rStyle w:val="Hyperlink"/>
            <w:rFonts w:ascii="Arial" w:hAnsi="Arial" w:cs="Arial"/>
            <w:sz w:val="22"/>
            <w:szCs w:val="22"/>
          </w:rPr>
          <w:t>Speaker Release Template</w:t>
        </w:r>
      </w:hyperlink>
      <w:r>
        <w:rPr>
          <w:rFonts w:ascii="Arial" w:hAnsi="Arial" w:cs="Arial"/>
          <w:sz w:val="22"/>
          <w:szCs w:val="22"/>
        </w:rPr>
        <w:t xml:space="preserve"> (confirming no copyright issues)</w:t>
      </w:r>
    </w:p>
    <w:p w14:paraId="674D0BAA" w14:textId="6C19C5A5" w:rsidR="002C2FCB" w:rsidRPr="002C2FCB" w:rsidRDefault="002C2FCB" w:rsidP="002C2FCB">
      <w:pPr>
        <w:pStyle w:val="BasicParagraph"/>
        <w:numPr>
          <w:ilvl w:val="0"/>
          <w:numId w:val="2"/>
        </w:numPr>
        <w:spacing w:line="360" w:lineRule="auto"/>
        <w:rPr>
          <w:rStyle w:val="Hyperlink"/>
          <w:rFonts w:ascii="Arial" w:hAnsi="Arial" w:cs="Arial"/>
          <w:color w:val="000000"/>
          <w:sz w:val="22"/>
          <w:szCs w:val="22"/>
          <w:u w:val="none"/>
        </w:rPr>
      </w:pPr>
      <w:hyperlink r:id="rId16" w:history="1">
        <w:r w:rsidRPr="002C2FCB">
          <w:rPr>
            <w:rStyle w:val="Hyperlink"/>
            <w:rFonts w:ascii="Arial" w:hAnsi="Arial" w:cs="Arial"/>
            <w:sz w:val="22"/>
            <w:szCs w:val="22"/>
          </w:rPr>
          <w:t>Independent Content Validation Checklist</w:t>
        </w:r>
      </w:hyperlink>
    </w:p>
    <w:p w14:paraId="32858469" w14:textId="65DC41C0" w:rsidR="004259A5" w:rsidRPr="004259A5" w:rsidRDefault="004259A5" w:rsidP="0C51ED45">
      <w:pPr>
        <w:pStyle w:val="BasicParagraph"/>
        <w:widowControl w:val="0"/>
        <w:spacing w:line="360" w:lineRule="auto"/>
        <w:ind w:right="-20"/>
        <w:rPr>
          <w:rStyle w:val="Hyperlink"/>
          <w:rFonts w:eastAsia="Arial"/>
          <w:color w:val="auto"/>
        </w:rPr>
      </w:pPr>
    </w:p>
    <w:p w14:paraId="17CCF9A9" w14:textId="75C80004" w:rsidR="00762EC1" w:rsidRDefault="004259A5" w:rsidP="0C51ED45">
      <w:pPr>
        <w:pStyle w:val="BasicParagraph"/>
        <w:spacing w:line="360" w:lineRule="auto"/>
        <w:rPr>
          <w:rFonts w:ascii="Arial" w:hAnsi="Arial" w:cs="Arial"/>
          <w:color w:val="auto"/>
          <w:sz w:val="22"/>
          <w:szCs w:val="22"/>
        </w:rPr>
      </w:pPr>
      <w:r w:rsidRPr="0C51ED45">
        <w:rPr>
          <w:rFonts w:ascii="Arial" w:hAnsi="Arial" w:cs="Arial"/>
          <w:color w:val="auto"/>
          <w:sz w:val="22"/>
          <w:szCs w:val="22"/>
        </w:rPr>
        <w:t>Legislation and Information</w:t>
      </w:r>
    </w:p>
    <w:p w14:paraId="138C3D9B" w14:textId="4E7B804D" w:rsidR="00762EC1" w:rsidRPr="00762EC1" w:rsidRDefault="00762EC1" w:rsidP="0C51ED45">
      <w:pPr>
        <w:pStyle w:val="ListParagraph"/>
        <w:widowControl w:val="0"/>
        <w:numPr>
          <w:ilvl w:val="0"/>
          <w:numId w:val="5"/>
        </w:numPr>
        <w:ind w:right="-20"/>
        <w:rPr>
          <w:rStyle w:val="Hyperlink"/>
          <w:rFonts w:eastAsia="Arial"/>
          <w:color w:val="auto"/>
        </w:rPr>
      </w:pPr>
      <w:hyperlink r:id="rId17">
        <w:r w:rsidRPr="0C51ED45">
          <w:rPr>
            <w:rStyle w:val="Hyperlink"/>
            <w:rFonts w:eastAsia="Arial"/>
            <w:color w:val="auto"/>
          </w:rPr>
          <w:t>CACME Standards</w:t>
        </w:r>
      </w:hyperlink>
    </w:p>
    <w:p w14:paraId="34B58A39" w14:textId="3771402F" w:rsidR="00762EC1" w:rsidRPr="00762EC1" w:rsidRDefault="00762EC1" w:rsidP="0C51ED45">
      <w:pPr>
        <w:pStyle w:val="ListParagraph"/>
        <w:widowControl w:val="0"/>
        <w:numPr>
          <w:ilvl w:val="0"/>
          <w:numId w:val="4"/>
        </w:numPr>
        <w:spacing w:before="43"/>
        <w:ind w:right="-20"/>
        <w:rPr>
          <w:rFonts w:eastAsia="Arial"/>
          <w:color w:val="auto"/>
        </w:rPr>
      </w:pPr>
      <w:hyperlink r:id="rId18">
        <w:r w:rsidRPr="0C51ED45">
          <w:rPr>
            <w:rStyle w:val="Hyperlink"/>
            <w:rFonts w:eastAsia="Arial"/>
            <w:color w:val="auto"/>
          </w:rPr>
          <w:t>CFPC Mainpro+ Certification Standards</w:t>
        </w:r>
      </w:hyperlink>
    </w:p>
    <w:p w14:paraId="33847ADC" w14:textId="4CB16EE6" w:rsidR="00762EC1" w:rsidRDefault="00762EC1" w:rsidP="0C51ED45">
      <w:pPr>
        <w:pStyle w:val="ListParagraph"/>
        <w:widowControl w:val="0"/>
        <w:numPr>
          <w:ilvl w:val="0"/>
          <w:numId w:val="4"/>
        </w:numPr>
        <w:spacing w:before="43"/>
        <w:ind w:right="-20"/>
        <w:rPr>
          <w:rStyle w:val="Hyperlink"/>
          <w:rFonts w:eastAsia="Arial"/>
          <w:color w:val="auto"/>
        </w:rPr>
      </w:pPr>
      <w:hyperlink r:id="rId19">
        <w:r w:rsidRPr="0C51ED45">
          <w:rPr>
            <w:rStyle w:val="Hyperlink"/>
            <w:rFonts w:eastAsia="Arial"/>
            <w:color w:val="auto"/>
          </w:rPr>
          <w:t>RCPSC Accreditation Standards</w:t>
        </w:r>
      </w:hyperlink>
    </w:p>
    <w:p w14:paraId="5D8EC831" w14:textId="3E872565" w:rsidR="008F3280" w:rsidRDefault="008F3280" w:rsidP="0C51ED45">
      <w:pPr>
        <w:pStyle w:val="ListParagraph"/>
        <w:widowControl w:val="0"/>
        <w:numPr>
          <w:ilvl w:val="0"/>
          <w:numId w:val="4"/>
        </w:numPr>
        <w:spacing w:before="43"/>
        <w:ind w:right="-20"/>
        <w:rPr>
          <w:rStyle w:val="Hyperlink"/>
          <w:rFonts w:eastAsia="Arial"/>
          <w:color w:val="auto"/>
        </w:rPr>
      </w:pPr>
      <w:hyperlink r:id="rId20" w:history="1">
        <w:r w:rsidRPr="008F3280">
          <w:rPr>
            <w:rStyle w:val="Hyperlink"/>
            <w:rFonts w:eastAsia="Arial"/>
          </w:rPr>
          <w:t>Canadian Copyright Act</w:t>
        </w:r>
      </w:hyperlink>
    </w:p>
    <w:p w14:paraId="1E3C102A" w14:textId="77777777" w:rsidR="008F3280" w:rsidRPr="00762EC1" w:rsidRDefault="008F3280" w:rsidP="008F3280">
      <w:pPr>
        <w:pStyle w:val="ListParagraph"/>
        <w:widowControl w:val="0"/>
        <w:spacing w:before="43"/>
        <w:ind w:right="-20"/>
        <w:rPr>
          <w:rStyle w:val="Hyperlink"/>
          <w:rFonts w:eastAsia="Arial"/>
          <w:color w:val="auto"/>
        </w:rPr>
      </w:pPr>
    </w:p>
    <w:p w14:paraId="458C4D3A" w14:textId="496E7635" w:rsidR="00582038" w:rsidRPr="00582038" w:rsidRDefault="00582038" w:rsidP="0C51ED45">
      <w:pPr>
        <w:pStyle w:val="BasicParagraph"/>
        <w:widowControl w:val="0"/>
        <w:spacing w:before="4" w:line="276" w:lineRule="auto"/>
        <w:rPr>
          <w:rFonts w:ascii="Arial" w:hAnsi="Arial" w:cs="Arial"/>
          <w:b/>
          <w:bCs/>
          <w:sz w:val="22"/>
          <w:szCs w:val="22"/>
        </w:rPr>
      </w:pPr>
      <w:bookmarkStart w:id="0" w:name="_Hlk99569950"/>
      <w:r w:rsidRPr="0C51ED45">
        <w:rPr>
          <w:rFonts w:ascii="Arial" w:hAnsi="Arial" w:cs="Arial"/>
          <w:b/>
          <w:bCs/>
          <w:sz w:val="22"/>
          <w:szCs w:val="22"/>
        </w:rPr>
        <w:t xml:space="preserve">AUTHORITIES AND OFFICERS </w:t>
      </w:r>
    </w:p>
    <w:p w14:paraId="327B7779" w14:textId="77777777" w:rsidR="00582038" w:rsidRPr="00582038" w:rsidRDefault="00582038" w:rsidP="00582038">
      <w:pPr>
        <w:pStyle w:val="BasicParagraph"/>
        <w:spacing w:line="360" w:lineRule="auto"/>
        <w:rPr>
          <w:rFonts w:ascii="Arial" w:hAnsi="Arial" w:cs="Arial"/>
          <w:sz w:val="22"/>
          <w:szCs w:val="22"/>
        </w:rPr>
      </w:pPr>
      <w:r w:rsidRPr="00582038">
        <w:rPr>
          <w:rFonts w:ascii="Arial" w:hAnsi="Arial" w:cs="Arial"/>
          <w:sz w:val="22"/>
          <w:szCs w:val="22"/>
        </w:rPr>
        <w:t xml:space="preserve">The following is a list of authorities and officers for this policy: </w:t>
      </w:r>
    </w:p>
    <w:p w14:paraId="45A328C9" w14:textId="2E513D6C" w:rsidR="00582038" w:rsidRPr="00582038" w:rsidRDefault="00582038" w:rsidP="00582038">
      <w:pPr>
        <w:pStyle w:val="BasicParagraph"/>
        <w:spacing w:line="360" w:lineRule="auto"/>
        <w:rPr>
          <w:rFonts w:ascii="Arial" w:hAnsi="Arial" w:cs="Arial"/>
          <w:sz w:val="22"/>
          <w:szCs w:val="22"/>
        </w:rPr>
      </w:pPr>
      <w:r w:rsidRPr="0C51ED45">
        <w:rPr>
          <w:rFonts w:ascii="Arial" w:hAnsi="Arial" w:cs="Arial"/>
          <w:sz w:val="22"/>
          <w:szCs w:val="22"/>
        </w:rPr>
        <w:t xml:space="preserve">a. Approving Authority: </w:t>
      </w:r>
      <w:r w:rsidR="032B1DBA" w:rsidRPr="0C51ED45">
        <w:rPr>
          <w:rFonts w:ascii="Arial" w:hAnsi="Arial" w:cs="Arial"/>
          <w:sz w:val="22"/>
          <w:szCs w:val="22"/>
        </w:rPr>
        <w:t>CEPD Governance Committee</w:t>
      </w:r>
    </w:p>
    <w:bookmarkEnd w:id="0"/>
    <w:p w14:paraId="0A9A1E0A" w14:textId="77777777" w:rsidR="00590B0A" w:rsidRPr="004259A5" w:rsidRDefault="00590B0A" w:rsidP="00D85431">
      <w:pPr>
        <w:pStyle w:val="BasicParagraph"/>
        <w:spacing w:line="360" w:lineRule="auto"/>
        <w:rPr>
          <w:rFonts w:ascii="Arial" w:hAnsi="Arial" w:cs="Arial"/>
          <w:sz w:val="22"/>
          <w:szCs w:val="22"/>
        </w:rPr>
      </w:pPr>
    </w:p>
    <w:p w14:paraId="7DC7D47A" w14:textId="77777777" w:rsidR="004259A5" w:rsidRPr="00D85431" w:rsidRDefault="004259A5" w:rsidP="00D85431">
      <w:pPr>
        <w:pStyle w:val="BasicParagraph"/>
        <w:spacing w:line="360" w:lineRule="auto"/>
        <w:rPr>
          <w:rFonts w:ascii="Arial" w:hAnsi="Arial" w:cs="Arial"/>
          <w:b/>
          <w:bCs/>
          <w:sz w:val="22"/>
          <w:szCs w:val="22"/>
        </w:rPr>
      </w:pPr>
      <w:r w:rsidRPr="00D85431">
        <w:rPr>
          <w:rFonts w:ascii="Arial" w:hAnsi="Arial" w:cs="Arial"/>
          <w:b/>
          <w:bCs/>
          <w:sz w:val="22"/>
          <w:szCs w:val="22"/>
        </w:rPr>
        <w:t>Review and Revision History</w:t>
      </w:r>
    </w:p>
    <w:p w14:paraId="762F4819" w14:textId="3AD1853E" w:rsidR="004259A5" w:rsidRPr="004259A5" w:rsidRDefault="004259A5" w:rsidP="00D85431">
      <w:pPr>
        <w:pStyle w:val="BasicParagraph"/>
        <w:spacing w:line="360" w:lineRule="auto"/>
        <w:rPr>
          <w:rFonts w:ascii="Arial" w:hAnsi="Arial" w:cs="Arial"/>
          <w:sz w:val="22"/>
          <w:szCs w:val="22"/>
        </w:rPr>
      </w:pPr>
      <w:r w:rsidRPr="0C51ED45">
        <w:rPr>
          <w:rFonts w:ascii="Arial" w:hAnsi="Arial" w:cs="Arial"/>
          <w:b/>
          <w:bCs/>
          <w:sz w:val="22"/>
          <w:szCs w:val="22"/>
        </w:rPr>
        <w:t>Review Period</w:t>
      </w:r>
      <w:r w:rsidRPr="0C51ED45">
        <w:rPr>
          <w:rFonts w:ascii="Arial" w:hAnsi="Arial" w:cs="Arial"/>
          <w:sz w:val="22"/>
          <w:szCs w:val="22"/>
        </w:rPr>
        <w:t xml:space="preserve">: </w:t>
      </w:r>
      <w:r w:rsidR="008F3280">
        <w:rPr>
          <w:rFonts w:ascii="Arial" w:hAnsi="Arial" w:cs="Arial"/>
          <w:sz w:val="22"/>
          <w:szCs w:val="22"/>
        </w:rPr>
        <w:t>Every Two years</w:t>
      </w:r>
      <w:r w:rsidRPr="0C51ED45">
        <w:rPr>
          <w:rFonts w:ascii="Arial" w:hAnsi="Arial" w:cs="Arial"/>
          <w:sz w:val="22"/>
          <w:szCs w:val="22"/>
        </w:rPr>
        <w:t xml:space="preserve"> or as required </w:t>
      </w:r>
    </w:p>
    <w:p w14:paraId="0EEDE9FC" w14:textId="28F0F6CC" w:rsidR="004259A5" w:rsidRPr="00590B0A" w:rsidRDefault="004259A5" w:rsidP="00D85431">
      <w:pPr>
        <w:pStyle w:val="BasicParagraph"/>
        <w:spacing w:line="360" w:lineRule="auto"/>
        <w:rPr>
          <w:rFonts w:ascii="Arial" w:hAnsi="Arial" w:cs="Arial"/>
          <w:b/>
          <w:bCs/>
          <w:sz w:val="22"/>
          <w:szCs w:val="22"/>
        </w:rPr>
      </w:pPr>
      <w:r w:rsidRPr="0C51ED45">
        <w:rPr>
          <w:rFonts w:ascii="Arial" w:hAnsi="Arial" w:cs="Arial"/>
          <w:b/>
          <w:bCs/>
          <w:sz w:val="22"/>
          <w:szCs w:val="22"/>
        </w:rPr>
        <w:lastRenderedPageBreak/>
        <w:t xml:space="preserve">Date for Next Review: </w:t>
      </w:r>
      <w:r w:rsidR="194AFAF7" w:rsidRPr="0C51ED45">
        <w:rPr>
          <w:rFonts w:ascii="Arial" w:hAnsi="Arial" w:cs="Arial"/>
          <w:sz w:val="22"/>
          <w:szCs w:val="22"/>
        </w:rPr>
        <w:t>202</w:t>
      </w:r>
      <w:r w:rsidR="008F3280">
        <w:rPr>
          <w:rFonts w:ascii="Arial" w:hAnsi="Arial" w:cs="Arial"/>
          <w:sz w:val="22"/>
          <w:szCs w:val="22"/>
        </w:rPr>
        <w:t>7 01</w:t>
      </w:r>
    </w:p>
    <w:p w14:paraId="760DC0E0" w14:textId="77777777" w:rsidR="00F9424D" w:rsidRPr="004259A5" w:rsidRDefault="00F9424D" w:rsidP="00D85431">
      <w:pPr>
        <w:pStyle w:val="BasicParagraph"/>
        <w:spacing w:line="360" w:lineRule="auto"/>
        <w:rPr>
          <w:rFonts w:ascii="Arial" w:hAnsi="Arial" w:cs="Arial"/>
          <w:sz w:val="22"/>
          <w:szCs w:val="22"/>
        </w:rPr>
      </w:pPr>
    </w:p>
    <w:p w14:paraId="54A20BCB" w14:textId="77777777" w:rsidR="00EE2D24" w:rsidRDefault="00EE2D24" w:rsidP="0C51ED45">
      <w:pPr>
        <w:pStyle w:val="NoSpacing"/>
        <w:spacing w:before="0" w:line="360" w:lineRule="auto"/>
        <w:rPr>
          <w:color w:val="auto"/>
          <w:sz w:val="22"/>
          <w:szCs w:val="22"/>
        </w:rPr>
      </w:pPr>
    </w:p>
    <w:p w14:paraId="67AB3FF0" w14:textId="77777777" w:rsidR="00EE2D24" w:rsidRDefault="00EE2D24" w:rsidP="0C51ED45">
      <w:pPr>
        <w:rPr>
          <w:b/>
          <w:bCs/>
          <w:color w:val="1F3864" w:themeColor="accent1" w:themeShade="80"/>
        </w:rPr>
      </w:pPr>
      <w:r w:rsidRPr="0C51ED45">
        <w:rPr>
          <w:b/>
          <w:bCs/>
          <w:color w:val="1F3864" w:themeColor="accent1" w:themeShade="80"/>
        </w:rPr>
        <w:t>Development History – this section will be deleted when the policy is finalized and ready for review/approval</w:t>
      </w:r>
    </w:p>
    <w:p w14:paraId="2FC0C82F" w14:textId="77777777" w:rsidR="00EE2D24" w:rsidRDefault="00EE2D24" w:rsidP="00EE2D24">
      <w:pPr>
        <w:rPr>
          <w:b/>
          <w:color w:val="1F3864" w:themeColor="accent1" w:themeShade="80"/>
        </w:rPr>
      </w:pPr>
    </w:p>
    <w:tbl>
      <w:tblPr>
        <w:tblStyle w:val="TableGrid"/>
        <w:tblW w:w="0" w:type="auto"/>
        <w:tblLook w:val="04A0" w:firstRow="1" w:lastRow="0" w:firstColumn="1" w:lastColumn="0" w:noHBand="0" w:noVBand="1"/>
      </w:tblPr>
      <w:tblGrid>
        <w:gridCol w:w="2263"/>
        <w:gridCol w:w="7087"/>
      </w:tblGrid>
      <w:tr w:rsidR="00EE2D24" w14:paraId="7E8B7E47" w14:textId="77777777" w:rsidTr="0C51ED45">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CC7F6E" w14:textId="77777777" w:rsidR="00EE2D24" w:rsidRDefault="00EE2D24" w:rsidP="00D76F63">
            <w:pPr>
              <w:jc w:val="center"/>
              <w:rPr>
                <w:rFonts w:ascii="Arial" w:hAnsi="Arial" w:cs="Arial"/>
                <w:color w:val="44546A" w:themeColor="text2"/>
                <w:sz w:val="18"/>
                <w:szCs w:val="18"/>
              </w:rPr>
            </w:pPr>
            <w:r>
              <w:rPr>
                <w:rFonts w:ascii="Arial" w:hAnsi="Arial" w:cs="Arial"/>
                <w:color w:val="44546A" w:themeColor="text2"/>
                <w:sz w:val="18"/>
                <w:szCs w:val="18"/>
              </w:rPr>
              <w:t>Date</w:t>
            </w:r>
          </w:p>
        </w:tc>
        <w:tc>
          <w:tcPr>
            <w:tcW w:w="708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155F5" w14:textId="77777777" w:rsidR="00EE2D24" w:rsidRDefault="00EE2D24" w:rsidP="00D76F63">
            <w:pPr>
              <w:jc w:val="center"/>
              <w:rPr>
                <w:rFonts w:ascii="Arial" w:hAnsi="Arial" w:cs="Arial"/>
                <w:color w:val="44546A" w:themeColor="text2"/>
                <w:sz w:val="18"/>
                <w:szCs w:val="18"/>
              </w:rPr>
            </w:pPr>
            <w:r>
              <w:rPr>
                <w:rFonts w:ascii="Arial" w:hAnsi="Arial" w:cs="Arial"/>
                <w:color w:val="44546A" w:themeColor="text2"/>
                <w:sz w:val="18"/>
                <w:szCs w:val="18"/>
              </w:rPr>
              <w:t>Action</w:t>
            </w:r>
          </w:p>
        </w:tc>
      </w:tr>
      <w:tr w:rsidR="00EE2D24" w14:paraId="37A45A41" w14:textId="77777777" w:rsidTr="0C51ED45">
        <w:tc>
          <w:tcPr>
            <w:tcW w:w="2263" w:type="dxa"/>
            <w:tcBorders>
              <w:top w:val="single" w:sz="4" w:space="0" w:color="auto"/>
              <w:left w:val="single" w:sz="4" w:space="0" w:color="auto"/>
              <w:bottom w:val="single" w:sz="4" w:space="0" w:color="auto"/>
              <w:right w:val="single" w:sz="4" w:space="0" w:color="auto"/>
            </w:tcBorders>
          </w:tcPr>
          <w:p w14:paraId="2FD88964" w14:textId="26C607E1" w:rsidR="00EE2D24" w:rsidRDefault="2362F586" w:rsidP="00D76F63">
            <w:pPr>
              <w:rPr>
                <w:rFonts w:ascii="Arial" w:hAnsi="Arial" w:cs="Arial"/>
                <w:color w:val="44546A" w:themeColor="text2"/>
                <w:sz w:val="18"/>
                <w:szCs w:val="18"/>
              </w:rPr>
            </w:pPr>
            <w:permStart w:id="647302331" w:edGrp="everyone" w:colFirst="0" w:colLast="0"/>
            <w:permStart w:id="1611549993" w:edGrp="everyone" w:colFirst="1" w:colLast="1"/>
            <w:r w:rsidRPr="0C51ED45">
              <w:rPr>
                <w:rFonts w:ascii="Arial" w:hAnsi="Arial" w:cs="Arial"/>
                <w:color w:val="44546A" w:themeColor="text2"/>
                <w:sz w:val="18"/>
                <w:szCs w:val="18"/>
              </w:rPr>
              <w:t>202</w:t>
            </w:r>
            <w:r w:rsidR="008F3280">
              <w:rPr>
                <w:rFonts w:ascii="Arial" w:hAnsi="Arial" w:cs="Arial"/>
                <w:color w:val="44546A" w:themeColor="text2"/>
                <w:sz w:val="18"/>
                <w:szCs w:val="18"/>
              </w:rPr>
              <w:t>5-01-10</w:t>
            </w:r>
          </w:p>
        </w:tc>
        <w:tc>
          <w:tcPr>
            <w:tcW w:w="7087" w:type="dxa"/>
            <w:tcBorders>
              <w:top w:val="single" w:sz="4" w:space="0" w:color="auto"/>
              <w:left w:val="single" w:sz="4" w:space="0" w:color="auto"/>
              <w:bottom w:val="single" w:sz="4" w:space="0" w:color="auto"/>
              <w:right w:val="single" w:sz="4" w:space="0" w:color="auto"/>
            </w:tcBorders>
          </w:tcPr>
          <w:p w14:paraId="211B8404" w14:textId="3443DDAC" w:rsidR="00EE2D24" w:rsidRDefault="008F3280" w:rsidP="00D76F63">
            <w:pPr>
              <w:rPr>
                <w:rFonts w:ascii="Arial" w:hAnsi="Arial" w:cs="Arial"/>
                <w:color w:val="44546A" w:themeColor="text2"/>
                <w:sz w:val="18"/>
                <w:szCs w:val="18"/>
              </w:rPr>
            </w:pPr>
            <w:r>
              <w:rPr>
                <w:rFonts w:ascii="Arial" w:hAnsi="Arial" w:cs="Arial"/>
                <w:color w:val="44546A" w:themeColor="text2"/>
                <w:sz w:val="18"/>
                <w:szCs w:val="18"/>
              </w:rPr>
              <w:t>Reviewed at</w:t>
            </w:r>
            <w:r w:rsidR="2362F586" w:rsidRPr="0C51ED45">
              <w:rPr>
                <w:rFonts w:ascii="Arial" w:hAnsi="Arial" w:cs="Arial"/>
                <w:color w:val="44546A" w:themeColor="text2"/>
                <w:sz w:val="18"/>
                <w:szCs w:val="18"/>
              </w:rPr>
              <w:t xml:space="preserve"> CEPD Governance Committee</w:t>
            </w:r>
          </w:p>
        </w:tc>
      </w:tr>
      <w:permEnd w:id="647302331"/>
      <w:permEnd w:id="1611549993"/>
    </w:tbl>
    <w:p w14:paraId="3727506C" w14:textId="77777777" w:rsidR="00EE2D24" w:rsidRDefault="00EE2D24" w:rsidP="00EE2D24">
      <w:pPr>
        <w:pStyle w:val="NoSpacing"/>
        <w:spacing w:before="0" w:line="360" w:lineRule="auto"/>
        <w:rPr>
          <w:rFonts w:cstheme="minorHAnsi"/>
          <w:color w:val="auto"/>
          <w:sz w:val="22"/>
          <w:szCs w:val="22"/>
        </w:rPr>
      </w:pPr>
    </w:p>
    <w:p w14:paraId="5836289C" w14:textId="77777777" w:rsidR="004259A5" w:rsidRPr="004259A5" w:rsidRDefault="004259A5" w:rsidP="00D85431">
      <w:pPr>
        <w:pStyle w:val="BasicParagraph"/>
        <w:spacing w:line="360" w:lineRule="auto"/>
        <w:rPr>
          <w:rFonts w:ascii="Arial" w:hAnsi="Arial" w:cs="Arial"/>
          <w:sz w:val="22"/>
          <w:szCs w:val="22"/>
        </w:rPr>
      </w:pPr>
    </w:p>
    <w:sectPr w:rsidR="004259A5" w:rsidRPr="004259A5" w:rsidSect="00590B0A">
      <w:headerReference w:type="default" r:id="rId21"/>
      <w:footerReference w:type="default" r:id="rId22"/>
      <w:headerReference w:type="first" r:id="rId23"/>
      <w:footerReference w:type="first" r:id="rId24"/>
      <w:pgSz w:w="12240" w:h="15840"/>
      <w:pgMar w:top="1985" w:right="1440" w:bottom="1440" w:left="1440"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D492" w14:textId="77777777" w:rsidR="004F0BCF" w:rsidRDefault="004F0BCF" w:rsidP="00271DED">
      <w:r>
        <w:separator/>
      </w:r>
    </w:p>
  </w:endnote>
  <w:endnote w:type="continuationSeparator" w:id="0">
    <w:p w14:paraId="375F3864" w14:textId="77777777" w:rsidR="004F0BCF" w:rsidRDefault="004F0BCF" w:rsidP="002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BCD2" w14:textId="2E9F7D81" w:rsidR="00271DED" w:rsidRDefault="00271DED" w:rsidP="0097441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7081" w14:textId="58605D5A" w:rsidR="00974417" w:rsidRDefault="00974417" w:rsidP="002F11E6">
    <w:pPr>
      <w:pStyle w:val="Footer"/>
      <w:jc w:val="right"/>
    </w:pPr>
  </w:p>
  <w:p w14:paraId="0BAEE71A" w14:textId="77777777" w:rsidR="00974417" w:rsidRDefault="0097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B08BF" w14:textId="77777777" w:rsidR="004F0BCF" w:rsidRDefault="004F0BCF" w:rsidP="00271DED">
      <w:r>
        <w:separator/>
      </w:r>
    </w:p>
  </w:footnote>
  <w:footnote w:type="continuationSeparator" w:id="0">
    <w:p w14:paraId="61D5FDEE" w14:textId="77777777" w:rsidR="004F0BCF" w:rsidRDefault="004F0BCF" w:rsidP="0027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61B4" w14:textId="6E9AB7F5" w:rsidR="00271DED" w:rsidRDefault="01AB06C9" w:rsidP="01AB06C9">
    <w:pPr>
      <w:pStyle w:val="Header"/>
      <w:pBdr>
        <w:bottom w:val="single" w:sz="4" w:space="1" w:color="auto"/>
      </w:pBdr>
    </w:pPr>
    <w:r>
      <w:t xml:space="preserve">CEPD </w:t>
    </w:r>
    <w:r w:rsidR="00E80E71">
      <w:t>Copyright Guide</w:t>
    </w:r>
    <w:r>
      <w:t xml:space="preserve"> </w:t>
    </w:r>
    <w:r w:rsidR="00271DED">
      <w:ptab w:relativeTo="margin" w:alignment="center" w:leader="none"/>
    </w:r>
    <w:r w:rsidR="00271DED">
      <w:ptab w:relativeTo="margin" w:alignment="right" w:leader="none"/>
    </w:r>
    <w:r w:rsidRPr="00146A28">
      <w:t xml:space="preserve">Page </w:t>
    </w:r>
    <w:r w:rsidR="00146A28" w:rsidRPr="01AB06C9">
      <w:rPr>
        <w:b/>
        <w:bCs/>
        <w:noProof/>
      </w:rPr>
      <w:fldChar w:fldCharType="begin"/>
    </w:r>
    <w:r w:rsidR="00146A28" w:rsidRPr="00146A28">
      <w:rPr>
        <w:b/>
        <w:bCs/>
      </w:rPr>
      <w:instrText xml:space="preserve"> PAGE  \* Arabic  \* MERGEFORMAT </w:instrText>
    </w:r>
    <w:r w:rsidR="00146A28" w:rsidRPr="01AB06C9">
      <w:rPr>
        <w:b/>
        <w:bCs/>
      </w:rPr>
      <w:fldChar w:fldCharType="separate"/>
    </w:r>
    <w:r w:rsidRPr="00146A28">
      <w:rPr>
        <w:b/>
        <w:bCs/>
        <w:noProof/>
      </w:rPr>
      <w:t>1</w:t>
    </w:r>
    <w:r w:rsidR="00146A28" w:rsidRPr="01AB06C9">
      <w:rPr>
        <w:b/>
        <w:bCs/>
        <w:noProof/>
      </w:rPr>
      <w:fldChar w:fldCharType="end"/>
    </w:r>
    <w:r w:rsidRPr="00146A28">
      <w:t xml:space="preserve"> of </w:t>
    </w:r>
    <w:r w:rsidR="00146A28" w:rsidRPr="01AB06C9">
      <w:rPr>
        <w:b/>
        <w:bCs/>
        <w:noProof/>
      </w:rPr>
      <w:fldChar w:fldCharType="begin"/>
    </w:r>
    <w:r w:rsidR="00146A28" w:rsidRPr="00146A28">
      <w:rPr>
        <w:b/>
        <w:bCs/>
      </w:rPr>
      <w:instrText xml:space="preserve"> NUMPAGES  \* Arabic  \* MERGEFORMAT </w:instrText>
    </w:r>
    <w:r w:rsidR="00146A28" w:rsidRPr="01AB06C9">
      <w:rPr>
        <w:b/>
        <w:bCs/>
      </w:rPr>
      <w:fldChar w:fldCharType="separate"/>
    </w:r>
    <w:r w:rsidRPr="00146A28">
      <w:rPr>
        <w:b/>
        <w:bCs/>
        <w:noProof/>
      </w:rPr>
      <w:t>2</w:t>
    </w:r>
    <w:r w:rsidR="00146A28" w:rsidRPr="01AB06C9">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B9C2" w14:textId="681C9E9D" w:rsidR="00271DED" w:rsidRDefault="00AA6A4B" w:rsidP="00AA6A4B">
    <w:pPr>
      <w:pStyle w:val="Header"/>
      <w:tabs>
        <w:tab w:val="clear" w:pos="4680"/>
        <w:tab w:val="clear" w:pos="9360"/>
        <w:tab w:val="left" w:pos="9318"/>
      </w:tabs>
    </w:pPr>
    <w:r>
      <w:rPr>
        <w:noProof/>
      </w:rPr>
      <mc:AlternateContent>
        <mc:Choice Requires="wps">
          <w:drawing>
            <wp:anchor distT="0" distB="0" distL="114300" distR="114300" simplePos="0" relativeHeight="251659264" behindDoc="0" locked="0" layoutInCell="1" allowOverlap="1" wp14:anchorId="2CFDCC1F" wp14:editId="1A5DB073">
              <wp:simplePos x="0" y="0"/>
              <wp:positionH relativeFrom="margin">
                <wp:align>right</wp:align>
              </wp:positionH>
              <wp:positionV relativeFrom="paragraph">
                <wp:posOffset>110127</wp:posOffset>
              </wp:positionV>
              <wp:extent cx="4656828" cy="49261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656828" cy="492610"/>
                      </a:xfrm>
                      <a:prstGeom prst="rect">
                        <a:avLst/>
                      </a:prstGeom>
                      <a:noFill/>
                      <a:ln w="6350">
                        <a:noFill/>
                      </a:ln>
                    </wps:spPr>
                    <wps:txbx>
                      <w:txbxContent>
                        <w:p w14:paraId="1282AF8E" w14:textId="4AFEDD4E" w:rsidR="00AA6A4B" w:rsidRPr="00F45807" w:rsidRDefault="00C76574"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DCC1F" id="_x0000_t202" coordsize="21600,21600" o:spt="202" path="m,l,21600r21600,l21600,xe">
              <v:stroke joinstyle="miter"/>
              <v:path gradientshapeok="t" o:connecttype="rect"/>
            </v:shapetype>
            <v:shape id="Text Box 2" o:spid="_x0000_s1026" type="#_x0000_t202" style="position:absolute;margin-left:315.5pt;margin-top:8.65pt;width:366.7pt;height:3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" filled="f" stroked="f" strokeweight=".5pt">
              <v:textbox>
                <w:txbxContent>
                  <w:p w14:paraId="1282AF8E" w14:textId="4AFEDD4E" w:rsidR="00AA6A4B" w:rsidRPr="00F45807" w:rsidRDefault="00C76574"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GUIDE</w:t>
                    </w:r>
                  </w:p>
                </w:txbxContent>
              </v:textbox>
              <w10:wrap anchorx="margin"/>
            </v:shape>
          </w:pict>
        </mc:Fallback>
      </mc:AlternateContent>
    </w:r>
    <w:r w:rsidR="00974417">
      <w:rPr>
        <w:noProof/>
      </w:rPr>
      <w:drawing>
        <wp:inline distT="0" distB="0" distL="0" distR="0" wp14:anchorId="7C811D15" wp14:editId="6DC909D5">
          <wp:extent cx="2140772" cy="632854"/>
          <wp:effectExtent l="0" t="0" r="0" b="2540"/>
          <wp:docPr id="23" name="Picture 2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827" cy="71150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XSUiEPxXFZ9tOg" int2:id="mPbjugf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8AC"/>
    <w:multiLevelType w:val="hybridMultilevel"/>
    <w:tmpl w:val="0E1834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38CC30"/>
    <w:multiLevelType w:val="hybridMultilevel"/>
    <w:tmpl w:val="6840CA50"/>
    <w:lvl w:ilvl="0" w:tplc="1ABCE804">
      <w:start w:val="1"/>
      <w:numFmt w:val="bullet"/>
      <w:lvlText w:val=""/>
      <w:lvlJc w:val="left"/>
      <w:pPr>
        <w:ind w:left="720" w:hanging="360"/>
      </w:pPr>
      <w:rPr>
        <w:rFonts w:ascii="Symbol" w:hAnsi="Symbol" w:hint="default"/>
      </w:rPr>
    </w:lvl>
    <w:lvl w:ilvl="1" w:tplc="825C6864">
      <w:start w:val="1"/>
      <w:numFmt w:val="bullet"/>
      <w:lvlText w:val=""/>
      <w:lvlJc w:val="left"/>
      <w:pPr>
        <w:ind w:left="1440" w:hanging="360"/>
      </w:pPr>
      <w:rPr>
        <w:rFonts w:ascii="Symbol" w:hAnsi="Symbol" w:hint="default"/>
      </w:rPr>
    </w:lvl>
    <w:lvl w:ilvl="2" w:tplc="455E9180">
      <w:start w:val="1"/>
      <w:numFmt w:val="bullet"/>
      <w:lvlText w:val=""/>
      <w:lvlJc w:val="left"/>
      <w:pPr>
        <w:ind w:left="2160" w:hanging="360"/>
      </w:pPr>
      <w:rPr>
        <w:rFonts w:ascii="Wingdings" w:hAnsi="Wingdings" w:hint="default"/>
      </w:rPr>
    </w:lvl>
    <w:lvl w:ilvl="3" w:tplc="7682C022">
      <w:start w:val="1"/>
      <w:numFmt w:val="bullet"/>
      <w:lvlText w:val=""/>
      <w:lvlJc w:val="left"/>
      <w:pPr>
        <w:ind w:left="2880" w:hanging="360"/>
      </w:pPr>
      <w:rPr>
        <w:rFonts w:ascii="Symbol" w:hAnsi="Symbol" w:hint="default"/>
      </w:rPr>
    </w:lvl>
    <w:lvl w:ilvl="4" w:tplc="5622E916">
      <w:start w:val="1"/>
      <w:numFmt w:val="bullet"/>
      <w:lvlText w:val="o"/>
      <w:lvlJc w:val="left"/>
      <w:pPr>
        <w:ind w:left="3600" w:hanging="360"/>
      </w:pPr>
      <w:rPr>
        <w:rFonts w:ascii="Courier New" w:hAnsi="Courier New" w:hint="default"/>
      </w:rPr>
    </w:lvl>
    <w:lvl w:ilvl="5" w:tplc="A5703462">
      <w:start w:val="1"/>
      <w:numFmt w:val="bullet"/>
      <w:lvlText w:val=""/>
      <w:lvlJc w:val="left"/>
      <w:pPr>
        <w:ind w:left="4320" w:hanging="360"/>
      </w:pPr>
      <w:rPr>
        <w:rFonts w:ascii="Wingdings" w:hAnsi="Wingdings" w:hint="default"/>
      </w:rPr>
    </w:lvl>
    <w:lvl w:ilvl="6" w:tplc="21D07CBA">
      <w:start w:val="1"/>
      <w:numFmt w:val="bullet"/>
      <w:lvlText w:val=""/>
      <w:lvlJc w:val="left"/>
      <w:pPr>
        <w:ind w:left="5040" w:hanging="360"/>
      </w:pPr>
      <w:rPr>
        <w:rFonts w:ascii="Symbol" w:hAnsi="Symbol" w:hint="default"/>
      </w:rPr>
    </w:lvl>
    <w:lvl w:ilvl="7" w:tplc="5E0078EC">
      <w:start w:val="1"/>
      <w:numFmt w:val="bullet"/>
      <w:lvlText w:val="o"/>
      <w:lvlJc w:val="left"/>
      <w:pPr>
        <w:ind w:left="5760" w:hanging="360"/>
      </w:pPr>
      <w:rPr>
        <w:rFonts w:ascii="Courier New" w:hAnsi="Courier New" w:hint="default"/>
      </w:rPr>
    </w:lvl>
    <w:lvl w:ilvl="8" w:tplc="882C7672">
      <w:start w:val="1"/>
      <w:numFmt w:val="bullet"/>
      <w:lvlText w:val=""/>
      <w:lvlJc w:val="left"/>
      <w:pPr>
        <w:ind w:left="6480" w:hanging="360"/>
      </w:pPr>
      <w:rPr>
        <w:rFonts w:ascii="Wingdings" w:hAnsi="Wingdings" w:hint="default"/>
      </w:rPr>
    </w:lvl>
  </w:abstractNum>
  <w:abstractNum w:abstractNumId="2" w15:restartNumberingAfterBreak="0">
    <w:nsid w:val="063FBF1A"/>
    <w:multiLevelType w:val="multilevel"/>
    <w:tmpl w:val="EF3ED0C4"/>
    <w:lvl w:ilvl="0">
      <w:start w:val="1"/>
      <w:numFmt w:val="decimal"/>
      <w:lvlText w:val="%1.0"/>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7817F4"/>
    <w:multiLevelType w:val="hybridMultilevel"/>
    <w:tmpl w:val="4CE2037E"/>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0B9167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142C9"/>
    <w:multiLevelType w:val="multilevel"/>
    <w:tmpl w:val="7CCAC2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416563B"/>
    <w:multiLevelType w:val="multilevel"/>
    <w:tmpl w:val="E0C8D58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4C8F127"/>
    <w:multiLevelType w:val="hybridMultilevel"/>
    <w:tmpl w:val="E70E9588"/>
    <w:lvl w:ilvl="0" w:tplc="1FF20F6E">
      <w:start w:val="1"/>
      <w:numFmt w:val="bullet"/>
      <w:lvlText w:val=""/>
      <w:lvlJc w:val="left"/>
      <w:pPr>
        <w:ind w:left="720" w:hanging="360"/>
      </w:pPr>
      <w:rPr>
        <w:rFonts w:ascii="Symbol" w:hAnsi="Symbol" w:hint="default"/>
      </w:rPr>
    </w:lvl>
    <w:lvl w:ilvl="1" w:tplc="51A0D3C0">
      <w:start w:val="1"/>
      <w:numFmt w:val="bullet"/>
      <w:lvlText w:val="-"/>
      <w:lvlJc w:val="left"/>
      <w:pPr>
        <w:ind w:left="1440" w:hanging="360"/>
      </w:pPr>
      <w:rPr>
        <w:rFonts w:ascii="Calibri" w:hAnsi="Calibri" w:hint="default"/>
      </w:rPr>
    </w:lvl>
    <w:lvl w:ilvl="2" w:tplc="F416947E">
      <w:start w:val="1"/>
      <w:numFmt w:val="bullet"/>
      <w:lvlText w:val=""/>
      <w:lvlJc w:val="left"/>
      <w:pPr>
        <w:ind w:left="2160" w:hanging="360"/>
      </w:pPr>
      <w:rPr>
        <w:rFonts w:ascii="Wingdings" w:hAnsi="Wingdings" w:hint="default"/>
      </w:rPr>
    </w:lvl>
    <w:lvl w:ilvl="3" w:tplc="13E21CDC">
      <w:start w:val="1"/>
      <w:numFmt w:val="bullet"/>
      <w:lvlText w:val=""/>
      <w:lvlJc w:val="left"/>
      <w:pPr>
        <w:ind w:left="2880" w:hanging="360"/>
      </w:pPr>
      <w:rPr>
        <w:rFonts w:ascii="Symbol" w:hAnsi="Symbol" w:hint="default"/>
      </w:rPr>
    </w:lvl>
    <w:lvl w:ilvl="4" w:tplc="6900BFD4">
      <w:start w:val="1"/>
      <w:numFmt w:val="bullet"/>
      <w:lvlText w:val="o"/>
      <w:lvlJc w:val="left"/>
      <w:pPr>
        <w:ind w:left="3600" w:hanging="360"/>
      </w:pPr>
      <w:rPr>
        <w:rFonts w:ascii="Courier New" w:hAnsi="Courier New" w:hint="default"/>
      </w:rPr>
    </w:lvl>
    <w:lvl w:ilvl="5" w:tplc="C6BE06BC">
      <w:start w:val="1"/>
      <w:numFmt w:val="bullet"/>
      <w:lvlText w:val=""/>
      <w:lvlJc w:val="left"/>
      <w:pPr>
        <w:ind w:left="4320" w:hanging="360"/>
      </w:pPr>
      <w:rPr>
        <w:rFonts w:ascii="Wingdings" w:hAnsi="Wingdings" w:hint="default"/>
      </w:rPr>
    </w:lvl>
    <w:lvl w:ilvl="6" w:tplc="A056A2CA">
      <w:start w:val="1"/>
      <w:numFmt w:val="bullet"/>
      <w:lvlText w:val=""/>
      <w:lvlJc w:val="left"/>
      <w:pPr>
        <w:ind w:left="5040" w:hanging="360"/>
      </w:pPr>
      <w:rPr>
        <w:rFonts w:ascii="Symbol" w:hAnsi="Symbol" w:hint="default"/>
      </w:rPr>
    </w:lvl>
    <w:lvl w:ilvl="7" w:tplc="C5829F12">
      <w:start w:val="1"/>
      <w:numFmt w:val="bullet"/>
      <w:lvlText w:val="o"/>
      <w:lvlJc w:val="left"/>
      <w:pPr>
        <w:ind w:left="5760" w:hanging="360"/>
      </w:pPr>
      <w:rPr>
        <w:rFonts w:ascii="Courier New" w:hAnsi="Courier New" w:hint="default"/>
      </w:rPr>
    </w:lvl>
    <w:lvl w:ilvl="8" w:tplc="1D28DBD8">
      <w:start w:val="1"/>
      <w:numFmt w:val="bullet"/>
      <w:lvlText w:val=""/>
      <w:lvlJc w:val="left"/>
      <w:pPr>
        <w:ind w:left="6480" w:hanging="360"/>
      </w:pPr>
      <w:rPr>
        <w:rFonts w:ascii="Wingdings" w:hAnsi="Wingdings" w:hint="default"/>
      </w:rPr>
    </w:lvl>
  </w:abstractNum>
  <w:abstractNum w:abstractNumId="8" w15:restartNumberingAfterBreak="0">
    <w:nsid w:val="17D7C0F9"/>
    <w:multiLevelType w:val="hybridMultilevel"/>
    <w:tmpl w:val="4F6A300C"/>
    <w:lvl w:ilvl="0" w:tplc="C618234A">
      <w:start w:val="1"/>
      <w:numFmt w:val="bullet"/>
      <w:lvlText w:val=""/>
      <w:lvlJc w:val="left"/>
      <w:pPr>
        <w:ind w:left="720" w:hanging="360"/>
      </w:pPr>
      <w:rPr>
        <w:rFonts w:ascii="Symbol" w:hAnsi="Symbol" w:hint="default"/>
      </w:rPr>
    </w:lvl>
    <w:lvl w:ilvl="1" w:tplc="0FB637AC">
      <w:start w:val="1"/>
      <w:numFmt w:val="bullet"/>
      <w:lvlText w:val="o"/>
      <w:lvlJc w:val="left"/>
      <w:pPr>
        <w:ind w:left="1440" w:hanging="360"/>
      </w:pPr>
      <w:rPr>
        <w:rFonts w:ascii="Courier New" w:hAnsi="Courier New" w:hint="default"/>
      </w:rPr>
    </w:lvl>
    <w:lvl w:ilvl="2" w:tplc="289A28B4">
      <w:start w:val="1"/>
      <w:numFmt w:val="bullet"/>
      <w:lvlText w:val=""/>
      <w:lvlJc w:val="left"/>
      <w:pPr>
        <w:ind w:left="2160" w:hanging="360"/>
      </w:pPr>
      <w:rPr>
        <w:rFonts w:ascii="Symbol" w:hAnsi="Symbol" w:hint="default"/>
      </w:rPr>
    </w:lvl>
    <w:lvl w:ilvl="3" w:tplc="FC0E546E">
      <w:start w:val="1"/>
      <w:numFmt w:val="bullet"/>
      <w:lvlText w:val=""/>
      <w:lvlJc w:val="left"/>
      <w:pPr>
        <w:ind w:left="2880" w:hanging="360"/>
      </w:pPr>
      <w:rPr>
        <w:rFonts w:ascii="Symbol" w:hAnsi="Symbol" w:hint="default"/>
      </w:rPr>
    </w:lvl>
    <w:lvl w:ilvl="4" w:tplc="56B4C64A">
      <w:start w:val="1"/>
      <w:numFmt w:val="bullet"/>
      <w:lvlText w:val="o"/>
      <w:lvlJc w:val="left"/>
      <w:pPr>
        <w:ind w:left="3600" w:hanging="360"/>
      </w:pPr>
      <w:rPr>
        <w:rFonts w:ascii="Courier New" w:hAnsi="Courier New" w:hint="default"/>
      </w:rPr>
    </w:lvl>
    <w:lvl w:ilvl="5" w:tplc="808E24D0">
      <w:start w:val="1"/>
      <w:numFmt w:val="bullet"/>
      <w:lvlText w:val=""/>
      <w:lvlJc w:val="left"/>
      <w:pPr>
        <w:ind w:left="4320" w:hanging="360"/>
      </w:pPr>
      <w:rPr>
        <w:rFonts w:ascii="Wingdings" w:hAnsi="Wingdings" w:hint="default"/>
      </w:rPr>
    </w:lvl>
    <w:lvl w:ilvl="6" w:tplc="C1F2E2C0">
      <w:start w:val="1"/>
      <w:numFmt w:val="bullet"/>
      <w:lvlText w:val=""/>
      <w:lvlJc w:val="left"/>
      <w:pPr>
        <w:ind w:left="5040" w:hanging="360"/>
      </w:pPr>
      <w:rPr>
        <w:rFonts w:ascii="Symbol" w:hAnsi="Symbol" w:hint="default"/>
      </w:rPr>
    </w:lvl>
    <w:lvl w:ilvl="7" w:tplc="78E0BC6C">
      <w:start w:val="1"/>
      <w:numFmt w:val="bullet"/>
      <w:lvlText w:val="o"/>
      <w:lvlJc w:val="left"/>
      <w:pPr>
        <w:ind w:left="5760" w:hanging="360"/>
      </w:pPr>
      <w:rPr>
        <w:rFonts w:ascii="Courier New" w:hAnsi="Courier New" w:hint="default"/>
      </w:rPr>
    </w:lvl>
    <w:lvl w:ilvl="8" w:tplc="13A86F52">
      <w:start w:val="1"/>
      <w:numFmt w:val="bullet"/>
      <w:lvlText w:val=""/>
      <w:lvlJc w:val="left"/>
      <w:pPr>
        <w:ind w:left="6480" w:hanging="360"/>
      </w:pPr>
      <w:rPr>
        <w:rFonts w:ascii="Wingdings" w:hAnsi="Wingdings" w:hint="default"/>
      </w:rPr>
    </w:lvl>
  </w:abstractNum>
  <w:abstractNum w:abstractNumId="9" w15:restartNumberingAfterBreak="0">
    <w:nsid w:val="188264D4"/>
    <w:multiLevelType w:val="hybridMultilevel"/>
    <w:tmpl w:val="D4FE98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0C5EC1"/>
    <w:multiLevelType w:val="hybridMultilevel"/>
    <w:tmpl w:val="CB42552E"/>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A164BD"/>
    <w:multiLevelType w:val="hybridMultilevel"/>
    <w:tmpl w:val="0E1834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8B6F1"/>
    <w:multiLevelType w:val="multilevel"/>
    <w:tmpl w:val="3258DCDA"/>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13" w15:restartNumberingAfterBreak="0">
    <w:nsid w:val="2143E098"/>
    <w:multiLevelType w:val="hybridMultilevel"/>
    <w:tmpl w:val="0A18C064"/>
    <w:lvl w:ilvl="0" w:tplc="5F68B09E">
      <w:start w:val="1"/>
      <w:numFmt w:val="bullet"/>
      <w:lvlText w:val=""/>
      <w:lvlJc w:val="left"/>
      <w:pPr>
        <w:ind w:left="720" w:hanging="360"/>
      </w:pPr>
      <w:rPr>
        <w:rFonts w:ascii="Symbol" w:hAnsi="Symbol" w:hint="default"/>
      </w:rPr>
    </w:lvl>
    <w:lvl w:ilvl="1" w:tplc="20A4A722">
      <w:start w:val="1"/>
      <w:numFmt w:val="bullet"/>
      <w:lvlText w:val="o"/>
      <w:lvlJc w:val="left"/>
      <w:pPr>
        <w:ind w:left="1440" w:hanging="360"/>
      </w:pPr>
      <w:rPr>
        <w:rFonts w:ascii="Courier New" w:hAnsi="Courier New" w:hint="default"/>
      </w:rPr>
    </w:lvl>
    <w:lvl w:ilvl="2" w:tplc="465E0CFC">
      <w:start w:val="1"/>
      <w:numFmt w:val="bullet"/>
      <w:lvlText w:val=""/>
      <w:lvlJc w:val="left"/>
      <w:pPr>
        <w:ind w:left="2160" w:hanging="360"/>
      </w:pPr>
      <w:rPr>
        <w:rFonts w:ascii="Wingdings" w:hAnsi="Wingdings" w:hint="default"/>
      </w:rPr>
    </w:lvl>
    <w:lvl w:ilvl="3" w:tplc="6ECADB7C">
      <w:start w:val="1"/>
      <w:numFmt w:val="bullet"/>
      <w:lvlText w:val=""/>
      <w:lvlJc w:val="left"/>
      <w:pPr>
        <w:ind w:left="2880" w:hanging="360"/>
      </w:pPr>
      <w:rPr>
        <w:rFonts w:ascii="Symbol" w:hAnsi="Symbol" w:hint="default"/>
      </w:rPr>
    </w:lvl>
    <w:lvl w:ilvl="4" w:tplc="DE808D7A">
      <w:start w:val="1"/>
      <w:numFmt w:val="bullet"/>
      <w:lvlText w:val="o"/>
      <w:lvlJc w:val="left"/>
      <w:pPr>
        <w:ind w:left="3600" w:hanging="360"/>
      </w:pPr>
      <w:rPr>
        <w:rFonts w:ascii="Courier New" w:hAnsi="Courier New" w:hint="default"/>
      </w:rPr>
    </w:lvl>
    <w:lvl w:ilvl="5" w:tplc="0A747D1E">
      <w:start w:val="1"/>
      <w:numFmt w:val="bullet"/>
      <w:lvlText w:val=""/>
      <w:lvlJc w:val="left"/>
      <w:pPr>
        <w:ind w:left="4320" w:hanging="360"/>
      </w:pPr>
      <w:rPr>
        <w:rFonts w:ascii="Wingdings" w:hAnsi="Wingdings" w:hint="default"/>
      </w:rPr>
    </w:lvl>
    <w:lvl w:ilvl="6" w:tplc="56045708">
      <w:start w:val="1"/>
      <w:numFmt w:val="bullet"/>
      <w:lvlText w:val=""/>
      <w:lvlJc w:val="left"/>
      <w:pPr>
        <w:ind w:left="5040" w:hanging="360"/>
      </w:pPr>
      <w:rPr>
        <w:rFonts w:ascii="Symbol" w:hAnsi="Symbol" w:hint="default"/>
      </w:rPr>
    </w:lvl>
    <w:lvl w:ilvl="7" w:tplc="432EC4B8">
      <w:start w:val="1"/>
      <w:numFmt w:val="bullet"/>
      <w:lvlText w:val="o"/>
      <w:lvlJc w:val="left"/>
      <w:pPr>
        <w:ind w:left="5760" w:hanging="360"/>
      </w:pPr>
      <w:rPr>
        <w:rFonts w:ascii="Courier New" w:hAnsi="Courier New" w:hint="default"/>
      </w:rPr>
    </w:lvl>
    <w:lvl w:ilvl="8" w:tplc="647C50BC">
      <w:start w:val="1"/>
      <w:numFmt w:val="bullet"/>
      <w:lvlText w:val=""/>
      <w:lvlJc w:val="left"/>
      <w:pPr>
        <w:ind w:left="6480" w:hanging="360"/>
      </w:pPr>
      <w:rPr>
        <w:rFonts w:ascii="Wingdings" w:hAnsi="Wingdings" w:hint="default"/>
      </w:rPr>
    </w:lvl>
  </w:abstractNum>
  <w:abstractNum w:abstractNumId="14" w15:restartNumberingAfterBreak="0">
    <w:nsid w:val="218F2529"/>
    <w:multiLevelType w:val="multilevel"/>
    <w:tmpl w:val="3E026020"/>
    <w:lvl w:ilvl="0">
      <w:start w:val="1"/>
      <w:numFmt w:val="none"/>
      <w:lvlText w:val="4"/>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1F37AF0"/>
    <w:multiLevelType w:val="multilevel"/>
    <w:tmpl w:val="319811A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221BA98C"/>
    <w:multiLevelType w:val="hybridMultilevel"/>
    <w:tmpl w:val="B4582698"/>
    <w:lvl w:ilvl="0" w:tplc="2124C5CC">
      <w:start w:val="1"/>
      <w:numFmt w:val="bullet"/>
      <w:lvlText w:val=""/>
      <w:lvlJc w:val="left"/>
      <w:pPr>
        <w:ind w:left="720" w:hanging="360"/>
      </w:pPr>
      <w:rPr>
        <w:rFonts w:ascii="Symbol" w:hAnsi="Symbol" w:hint="default"/>
      </w:rPr>
    </w:lvl>
    <w:lvl w:ilvl="1" w:tplc="CE6EFC38">
      <w:start w:val="1"/>
      <w:numFmt w:val="bullet"/>
      <w:lvlText w:val="o"/>
      <w:lvlJc w:val="left"/>
      <w:pPr>
        <w:ind w:left="1440" w:hanging="360"/>
      </w:pPr>
      <w:rPr>
        <w:rFonts w:ascii="Courier New" w:hAnsi="Courier New" w:hint="default"/>
      </w:rPr>
    </w:lvl>
    <w:lvl w:ilvl="2" w:tplc="B96E6080">
      <w:start w:val="1"/>
      <w:numFmt w:val="bullet"/>
      <w:lvlText w:val=""/>
      <w:lvlJc w:val="left"/>
      <w:pPr>
        <w:ind w:left="2160" w:hanging="360"/>
      </w:pPr>
      <w:rPr>
        <w:rFonts w:ascii="Symbol" w:hAnsi="Symbol" w:hint="default"/>
      </w:rPr>
    </w:lvl>
    <w:lvl w:ilvl="3" w:tplc="6B60BAAA">
      <w:start w:val="1"/>
      <w:numFmt w:val="bullet"/>
      <w:lvlText w:val=""/>
      <w:lvlJc w:val="left"/>
      <w:pPr>
        <w:ind w:left="2880" w:hanging="360"/>
      </w:pPr>
      <w:rPr>
        <w:rFonts w:ascii="Symbol" w:hAnsi="Symbol" w:hint="default"/>
      </w:rPr>
    </w:lvl>
    <w:lvl w:ilvl="4" w:tplc="BE5A2948">
      <w:start w:val="1"/>
      <w:numFmt w:val="bullet"/>
      <w:lvlText w:val="o"/>
      <w:lvlJc w:val="left"/>
      <w:pPr>
        <w:ind w:left="3600" w:hanging="360"/>
      </w:pPr>
      <w:rPr>
        <w:rFonts w:ascii="Courier New" w:hAnsi="Courier New" w:hint="default"/>
      </w:rPr>
    </w:lvl>
    <w:lvl w:ilvl="5" w:tplc="1CA68E10">
      <w:start w:val="1"/>
      <w:numFmt w:val="bullet"/>
      <w:lvlText w:val=""/>
      <w:lvlJc w:val="left"/>
      <w:pPr>
        <w:ind w:left="4320" w:hanging="360"/>
      </w:pPr>
      <w:rPr>
        <w:rFonts w:ascii="Wingdings" w:hAnsi="Wingdings" w:hint="default"/>
      </w:rPr>
    </w:lvl>
    <w:lvl w:ilvl="6" w:tplc="69D80B5A">
      <w:start w:val="1"/>
      <w:numFmt w:val="bullet"/>
      <w:lvlText w:val=""/>
      <w:lvlJc w:val="left"/>
      <w:pPr>
        <w:ind w:left="5040" w:hanging="360"/>
      </w:pPr>
      <w:rPr>
        <w:rFonts w:ascii="Symbol" w:hAnsi="Symbol" w:hint="default"/>
      </w:rPr>
    </w:lvl>
    <w:lvl w:ilvl="7" w:tplc="C4CA1FFE">
      <w:start w:val="1"/>
      <w:numFmt w:val="bullet"/>
      <w:lvlText w:val="o"/>
      <w:lvlJc w:val="left"/>
      <w:pPr>
        <w:ind w:left="5760" w:hanging="360"/>
      </w:pPr>
      <w:rPr>
        <w:rFonts w:ascii="Courier New" w:hAnsi="Courier New" w:hint="default"/>
      </w:rPr>
    </w:lvl>
    <w:lvl w:ilvl="8" w:tplc="C7B02646">
      <w:start w:val="1"/>
      <w:numFmt w:val="bullet"/>
      <w:lvlText w:val=""/>
      <w:lvlJc w:val="left"/>
      <w:pPr>
        <w:ind w:left="6480" w:hanging="360"/>
      </w:pPr>
      <w:rPr>
        <w:rFonts w:ascii="Wingdings" w:hAnsi="Wingdings" w:hint="default"/>
      </w:rPr>
    </w:lvl>
  </w:abstractNum>
  <w:abstractNum w:abstractNumId="17" w15:restartNumberingAfterBreak="0">
    <w:nsid w:val="24F33D94"/>
    <w:multiLevelType w:val="multilevel"/>
    <w:tmpl w:val="E4F2A7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5DA6623"/>
    <w:multiLevelType w:val="multilevel"/>
    <w:tmpl w:val="3E026020"/>
    <w:lvl w:ilvl="0">
      <w:start w:val="1"/>
      <w:numFmt w:val="none"/>
      <w:lvlText w:val="4"/>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9" w15:restartNumberingAfterBreak="0">
    <w:nsid w:val="2A06705B"/>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31839F"/>
    <w:multiLevelType w:val="hybridMultilevel"/>
    <w:tmpl w:val="2FAAED42"/>
    <w:lvl w:ilvl="0" w:tplc="B34AAA72">
      <w:start w:val="1"/>
      <w:numFmt w:val="bullet"/>
      <w:lvlText w:val=""/>
      <w:lvlJc w:val="left"/>
      <w:pPr>
        <w:ind w:left="720" w:hanging="360"/>
      </w:pPr>
      <w:rPr>
        <w:rFonts w:ascii="Symbol" w:hAnsi="Symbol" w:hint="default"/>
      </w:rPr>
    </w:lvl>
    <w:lvl w:ilvl="1" w:tplc="4F6AF50C">
      <w:start w:val="1"/>
      <w:numFmt w:val="bullet"/>
      <w:lvlText w:val="o"/>
      <w:lvlJc w:val="left"/>
      <w:pPr>
        <w:ind w:left="1440" w:hanging="360"/>
      </w:pPr>
      <w:rPr>
        <w:rFonts w:ascii="Courier New" w:hAnsi="Courier New" w:hint="default"/>
      </w:rPr>
    </w:lvl>
    <w:lvl w:ilvl="2" w:tplc="793A2B88">
      <w:start w:val="1"/>
      <w:numFmt w:val="bullet"/>
      <w:lvlText w:val=""/>
      <w:lvlJc w:val="left"/>
      <w:pPr>
        <w:ind w:left="2160" w:hanging="360"/>
      </w:pPr>
      <w:rPr>
        <w:rFonts w:ascii="Wingdings" w:hAnsi="Wingdings" w:hint="default"/>
      </w:rPr>
    </w:lvl>
    <w:lvl w:ilvl="3" w:tplc="60A4D062">
      <w:start w:val="1"/>
      <w:numFmt w:val="bullet"/>
      <w:lvlText w:val=""/>
      <w:lvlJc w:val="left"/>
      <w:pPr>
        <w:ind w:left="2880" w:hanging="360"/>
      </w:pPr>
      <w:rPr>
        <w:rFonts w:ascii="Symbol" w:hAnsi="Symbol" w:hint="default"/>
      </w:rPr>
    </w:lvl>
    <w:lvl w:ilvl="4" w:tplc="EE7A6C7E">
      <w:start w:val="1"/>
      <w:numFmt w:val="bullet"/>
      <w:lvlText w:val="o"/>
      <w:lvlJc w:val="left"/>
      <w:pPr>
        <w:ind w:left="3600" w:hanging="360"/>
      </w:pPr>
      <w:rPr>
        <w:rFonts w:ascii="Courier New" w:hAnsi="Courier New" w:hint="default"/>
      </w:rPr>
    </w:lvl>
    <w:lvl w:ilvl="5" w:tplc="83D6157A">
      <w:start w:val="1"/>
      <w:numFmt w:val="bullet"/>
      <w:lvlText w:val=""/>
      <w:lvlJc w:val="left"/>
      <w:pPr>
        <w:ind w:left="4320" w:hanging="360"/>
      </w:pPr>
      <w:rPr>
        <w:rFonts w:ascii="Wingdings" w:hAnsi="Wingdings" w:hint="default"/>
      </w:rPr>
    </w:lvl>
    <w:lvl w:ilvl="6" w:tplc="6C06AEEA">
      <w:start w:val="1"/>
      <w:numFmt w:val="bullet"/>
      <w:lvlText w:val=""/>
      <w:lvlJc w:val="left"/>
      <w:pPr>
        <w:ind w:left="5040" w:hanging="360"/>
      </w:pPr>
      <w:rPr>
        <w:rFonts w:ascii="Symbol" w:hAnsi="Symbol" w:hint="default"/>
      </w:rPr>
    </w:lvl>
    <w:lvl w:ilvl="7" w:tplc="F2787E52">
      <w:start w:val="1"/>
      <w:numFmt w:val="bullet"/>
      <w:lvlText w:val="o"/>
      <w:lvlJc w:val="left"/>
      <w:pPr>
        <w:ind w:left="5760" w:hanging="360"/>
      </w:pPr>
      <w:rPr>
        <w:rFonts w:ascii="Courier New" w:hAnsi="Courier New" w:hint="default"/>
      </w:rPr>
    </w:lvl>
    <w:lvl w:ilvl="8" w:tplc="B8623FF6">
      <w:start w:val="1"/>
      <w:numFmt w:val="bullet"/>
      <w:lvlText w:val=""/>
      <w:lvlJc w:val="left"/>
      <w:pPr>
        <w:ind w:left="6480" w:hanging="360"/>
      </w:pPr>
      <w:rPr>
        <w:rFonts w:ascii="Wingdings" w:hAnsi="Wingdings" w:hint="default"/>
      </w:rPr>
    </w:lvl>
  </w:abstractNum>
  <w:abstractNum w:abstractNumId="21" w15:restartNumberingAfterBreak="0">
    <w:nsid w:val="347400ED"/>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8B1BDF"/>
    <w:multiLevelType w:val="multilevel"/>
    <w:tmpl w:val="3E026020"/>
    <w:lvl w:ilvl="0">
      <w:start w:val="1"/>
      <w:numFmt w:val="none"/>
      <w:lvlText w:val="4"/>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3" w15:restartNumberingAfterBreak="0">
    <w:nsid w:val="3CDB6EF3"/>
    <w:multiLevelType w:val="hybridMultilevel"/>
    <w:tmpl w:val="457AE7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0EA0CF5"/>
    <w:multiLevelType w:val="multilevel"/>
    <w:tmpl w:val="411A04C0"/>
    <w:lvl w:ilvl="0">
      <w:start w:val="1"/>
      <w:numFmt w:val="decimal"/>
      <w:lvlText w:val="%1.0"/>
      <w:lvlJc w:val="left"/>
      <w:pPr>
        <w:ind w:left="360" w:hanging="360"/>
      </w:p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35D0CE7"/>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A1BF487"/>
    <w:multiLevelType w:val="multilevel"/>
    <w:tmpl w:val="0386AA8A"/>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7" w15:restartNumberingAfterBreak="0">
    <w:nsid w:val="4E0719DE"/>
    <w:multiLevelType w:val="hybridMultilevel"/>
    <w:tmpl w:val="82CC2FE4"/>
    <w:lvl w:ilvl="0" w:tplc="04090001">
      <w:start w:val="1"/>
      <w:numFmt w:val="bullet"/>
      <w:lvlText w:val=""/>
      <w:lvlJc w:val="left"/>
      <w:pPr>
        <w:ind w:left="1047" w:hanging="360"/>
      </w:pPr>
      <w:rPr>
        <w:rFonts w:ascii="Symbol" w:hAnsi="Symbol" w:hint="default"/>
      </w:rPr>
    </w:lvl>
    <w:lvl w:ilvl="1" w:tplc="04090003">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28" w15:restartNumberingAfterBreak="0">
    <w:nsid w:val="4FB64438"/>
    <w:multiLevelType w:val="hybridMultilevel"/>
    <w:tmpl w:val="373437B6"/>
    <w:lvl w:ilvl="0" w:tplc="51488B02">
      <w:start w:val="1"/>
      <w:numFmt w:val="bullet"/>
      <w:lvlText w:val=""/>
      <w:lvlJc w:val="left"/>
      <w:pPr>
        <w:ind w:left="2160" w:hanging="360"/>
      </w:pPr>
      <w:rPr>
        <w:rFonts w:ascii="Symbol" w:hAnsi="Symbol" w:hint="default"/>
      </w:rPr>
    </w:lvl>
    <w:lvl w:ilvl="1" w:tplc="51F6B7B4">
      <w:start w:val="1"/>
      <w:numFmt w:val="bullet"/>
      <w:lvlText w:val="o"/>
      <w:lvlJc w:val="left"/>
      <w:pPr>
        <w:ind w:left="2880" w:hanging="360"/>
      </w:pPr>
      <w:rPr>
        <w:rFonts w:ascii="Courier New" w:hAnsi="Courier New" w:hint="default"/>
      </w:rPr>
    </w:lvl>
    <w:lvl w:ilvl="2" w:tplc="F43C449C" w:tentative="1">
      <w:start w:val="1"/>
      <w:numFmt w:val="bullet"/>
      <w:lvlText w:val=""/>
      <w:lvlJc w:val="left"/>
      <w:pPr>
        <w:ind w:left="3600" w:hanging="360"/>
      </w:pPr>
      <w:rPr>
        <w:rFonts w:ascii="Wingdings" w:hAnsi="Wingdings" w:hint="default"/>
      </w:rPr>
    </w:lvl>
    <w:lvl w:ilvl="3" w:tplc="675A56FA" w:tentative="1">
      <w:start w:val="1"/>
      <w:numFmt w:val="bullet"/>
      <w:lvlText w:val=""/>
      <w:lvlJc w:val="left"/>
      <w:pPr>
        <w:ind w:left="4320" w:hanging="360"/>
      </w:pPr>
      <w:rPr>
        <w:rFonts w:ascii="Symbol" w:hAnsi="Symbol" w:hint="default"/>
      </w:rPr>
    </w:lvl>
    <w:lvl w:ilvl="4" w:tplc="420A0D34" w:tentative="1">
      <w:start w:val="1"/>
      <w:numFmt w:val="bullet"/>
      <w:lvlText w:val="o"/>
      <w:lvlJc w:val="left"/>
      <w:pPr>
        <w:ind w:left="5040" w:hanging="360"/>
      </w:pPr>
      <w:rPr>
        <w:rFonts w:ascii="Courier New" w:hAnsi="Courier New" w:hint="default"/>
      </w:rPr>
    </w:lvl>
    <w:lvl w:ilvl="5" w:tplc="C84A5D2E" w:tentative="1">
      <w:start w:val="1"/>
      <w:numFmt w:val="bullet"/>
      <w:lvlText w:val=""/>
      <w:lvlJc w:val="left"/>
      <w:pPr>
        <w:ind w:left="5760" w:hanging="360"/>
      </w:pPr>
      <w:rPr>
        <w:rFonts w:ascii="Wingdings" w:hAnsi="Wingdings" w:hint="default"/>
      </w:rPr>
    </w:lvl>
    <w:lvl w:ilvl="6" w:tplc="1952B63A" w:tentative="1">
      <w:start w:val="1"/>
      <w:numFmt w:val="bullet"/>
      <w:lvlText w:val=""/>
      <w:lvlJc w:val="left"/>
      <w:pPr>
        <w:ind w:left="6480" w:hanging="360"/>
      </w:pPr>
      <w:rPr>
        <w:rFonts w:ascii="Symbol" w:hAnsi="Symbol" w:hint="default"/>
      </w:rPr>
    </w:lvl>
    <w:lvl w:ilvl="7" w:tplc="66AC5530" w:tentative="1">
      <w:start w:val="1"/>
      <w:numFmt w:val="bullet"/>
      <w:lvlText w:val="o"/>
      <w:lvlJc w:val="left"/>
      <w:pPr>
        <w:ind w:left="7200" w:hanging="360"/>
      </w:pPr>
      <w:rPr>
        <w:rFonts w:ascii="Courier New" w:hAnsi="Courier New" w:hint="default"/>
      </w:rPr>
    </w:lvl>
    <w:lvl w:ilvl="8" w:tplc="9640BB62" w:tentative="1">
      <w:start w:val="1"/>
      <w:numFmt w:val="bullet"/>
      <w:lvlText w:val=""/>
      <w:lvlJc w:val="left"/>
      <w:pPr>
        <w:ind w:left="7920" w:hanging="360"/>
      </w:pPr>
      <w:rPr>
        <w:rFonts w:ascii="Wingdings" w:hAnsi="Wingdings" w:hint="default"/>
      </w:rPr>
    </w:lvl>
  </w:abstractNum>
  <w:abstractNum w:abstractNumId="29" w15:restartNumberingAfterBreak="0">
    <w:nsid w:val="4FC33FE2"/>
    <w:multiLevelType w:val="multilevel"/>
    <w:tmpl w:val="E4F2A7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11602A1"/>
    <w:multiLevelType w:val="hybridMultilevel"/>
    <w:tmpl w:val="0930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205EFF"/>
    <w:multiLevelType w:val="hybridMultilevel"/>
    <w:tmpl w:val="A20E5D16"/>
    <w:lvl w:ilvl="0" w:tplc="8542DF7C">
      <w:start w:val="1"/>
      <w:numFmt w:val="bullet"/>
      <w:lvlText w:val=""/>
      <w:lvlJc w:val="left"/>
      <w:pPr>
        <w:ind w:left="720" w:hanging="360"/>
      </w:pPr>
      <w:rPr>
        <w:rFonts w:ascii="Symbol" w:hAnsi="Symbol" w:hint="default"/>
      </w:rPr>
    </w:lvl>
    <w:lvl w:ilvl="1" w:tplc="47ACDE82">
      <w:start w:val="1"/>
      <w:numFmt w:val="bullet"/>
      <w:lvlText w:val="o"/>
      <w:lvlJc w:val="left"/>
      <w:pPr>
        <w:ind w:left="1440" w:hanging="360"/>
      </w:pPr>
      <w:rPr>
        <w:rFonts w:ascii="Courier New" w:hAnsi="Courier New" w:hint="default"/>
      </w:rPr>
    </w:lvl>
    <w:lvl w:ilvl="2" w:tplc="D338A1C4">
      <w:start w:val="1"/>
      <w:numFmt w:val="bullet"/>
      <w:lvlText w:val=""/>
      <w:lvlJc w:val="left"/>
      <w:pPr>
        <w:ind w:left="2160" w:hanging="360"/>
      </w:pPr>
      <w:rPr>
        <w:rFonts w:ascii="Wingdings" w:hAnsi="Wingdings" w:hint="default"/>
      </w:rPr>
    </w:lvl>
    <w:lvl w:ilvl="3" w:tplc="4AEA52C6">
      <w:start w:val="1"/>
      <w:numFmt w:val="bullet"/>
      <w:lvlText w:val=""/>
      <w:lvlJc w:val="left"/>
      <w:pPr>
        <w:ind w:left="2880" w:hanging="360"/>
      </w:pPr>
      <w:rPr>
        <w:rFonts w:ascii="Symbol" w:hAnsi="Symbol" w:hint="default"/>
      </w:rPr>
    </w:lvl>
    <w:lvl w:ilvl="4" w:tplc="E4AE854A">
      <w:start w:val="1"/>
      <w:numFmt w:val="bullet"/>
      <w:lvlText w:val="o"/>
      <w:lvlJc w:val="left"/>
      <w:pPr>
        <w:ind w:left="3600" w:hanging="360"/>
      </w:pPr>
      <w:rPr>
        <w:rFonts w:ascii="Courier New" w:hAnsi="Courier New" w:hint="default"/>
      </w:rPr>
    </w:lvl>
    <w:lvl w:ilvl="5" w:tplc="0DBE813E">
      <w:start w:val="1"/>
      <w:numFmt w:val="bullet"/>
      <w:lvlText w:val=""/>
      <w:lvlJc w:val="left"/>
      <w:pPr>
        <w:ind w:left="4320" w:hanging="360"/>
      </w:pPr>
      <w:rPr>
        <w:rFonts w:ascii="Wingdings" w:hAnsi="Wingdings" w:hint="default"/>
      </w:rPr>
    </w:lvl>
    <w:lvl w:ilvl="6" w:tplc="922889E6">
      <w:start w:val="1"/>
      <w:numFmt w:val="bullet"/>
      <w:lvlText w:val=""/>
      <w:lvlJc w:val="left"/>
      <w:pPr>
        <w:ind w:left="5040" w:hanging="360"/>
      </w:pPr>
      <w:rPr>
        <w:rFonts w:ascii="Symbol" w:hAnsi="Symbol" w:hint="default"/>
      </w:rPr>
    </w:lvl>
    <w:lvl w:ilvl="7" w:tplc="C54A2244">
      <w:start w:val="1"/>
      <w:numFmt w:val="bullet"/>
      <w:lvlText w:val="o"/>
      <w:lvlJc w:val="left"/>
      <w:pPr>
        <w:ind w:left="5760" w:hanging="360"/>
      </w:pPr>
      <w:rPr>
        <w:rFonts w:ascii="Courier New" w:hAnsi="Courier New" w:hint="default"/>
      </w:rPr>
    </w:lvl>
    <w:lvl w:ilvl="8" w:tplc="F85EC71E">
      <w:start w:val="1"/>
      <w:numFmt w:val="bullet"/>
      <w:lvlText w:val=""/>
      <w:lvlJc w:val="left"/>
      <w:pPr>
        <w:ind w:left="6480" w:hanging="360"/>
      </w:pPr>
      <w:rPr>
        <w:rFonts w:ascii="Wingdings" w:hAnsi="Wingdings" w:hint="default"/>
      </w:rPr>
    </w:lvl>
  </w:abstractNum>
  <w:abstractNum w:abstractNumId="32" w15:restartNumberingAfterBreak="0">
    <w:nsid w:val="5A7617EF"/>
    <w:multiLevelType w:val="multilevel"/>
    <w:tmpl w:val="71589A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C8222B0"/>
    <w:multiLevelType w:val="hybridMultilevel"/>
    <w:tmpl w:val="F74011C6"/>
    <w:lvl w:ilvl="0" w:tplc="10090001">
      <w:start w:val="1"/>
      <w:numFmt w:val="bullet"/>
      <w:lvlText w:val=""/>
      <w:lvlJc w:val="left"/>
      <w:pPr>
        <w:ind w:left="1859" w:hanging="360"/>
      </w:pPr>
      <w:rPr>
        <w:rFonts w:ascii="Symbol" w:hAnsi="Symbol" w:hint="default"/>
      </w:rPr>
    </w:lvl>
    <w:lvl w:ilvl="1" w:tplc="10090003" w:tentative="1">
      <w:start w:val="1"/>
      <w:numFmt w:val="bullet"/>
      <w:lvlText w:val="o"/>
      <w:lvlJc w:val="left"/>
      <w:pPr>
        <w:ind w:left="2579" w:hanging="360"/>
      </w:pPr>
      <w:rPr>
        <w:rFonts w:ascii="Courier New" w:hAnsi="Courier New" w:cs="Courier New" w:hint="default"/>
      </w:rPr>
    </w:lvl>
    <w:lvl w:ilvl="2" w:tplc="10090005" w:tentative="1">
      <w:start w:val="1"/>
      <w:numFmt w:val="bullet"/>
      <w:lvlText w:val=""/>
      <w:lvlJc w:val="left"/>
      <w:pPr>
        <w:ind w:left="3299" w:hanging="360"/>
      </w:pPr>
      <w:rPr>
        <w:rFonts w:ascii="Wingdings" w:hAnsi="Wingdings" w:hint="default"/>
      </w:rPr>
    </w:lvl>
    <w:lvl w:ilvl="3" w:tplc="10090001" w:tentative="1">
      <w:start w:val="1"/>
      <w:numFmt w:val="bullet"/>
      <w:lvlText w:val=""/>
      <w:lvlJc w:val="left"/>
      <w:pPr>
        <w:ind w:left="4019" w:hanging="360"/>
      </w:pPr>
      <w:rPr>
        <w:rFonts w:ascii="Symbol" w:hAnsi="Symbol" w:hint="default"/>
      </w:rPr>
    </w:lvl>
    <w:lvl w:ilvl="4" w:tplc="10090003" w:tentative="1">
      <w:start w:val="1"/>
      <w:numFmt w:val="bullet"/>
      <w:lvlText w:val="o"/>
      <w:lvlJc w:val="left"/>
      <w:pPr>
        <w:ind w:left="4739" w:hanging="360"/>
      </w:pPr>
      <w:rPr>
        <w:rFonts w:ascii="Courier New" w:hAnsi="Courier New" w:cs="Courier New" w:hint="default"/>
      </w:rPr>
    </w:lvl>
    <w:lvl w:ilvl="5" w:tplc="10090005" w:tentative="1">
      <w:start w:val="1"/>
      <w:numFmt w:val="bullet"/>
      <w:lvlText w:val=""/>
      <w:lvlJc w:val="left"/>
      <w:pPr>
        <w:ind w:left="5459" w:hanging="360"/>
      </w:pPr>
      <w:rPr>
        <w:rFonts w:ascii="Wingdings" w:hAnsi="Wingdings" w:hint="default"/>
      </w:rPr>
    </w:lvl>
    <w:lvl w:ilvl="6" w:tplc="10090001" w:tentative="1">
      <w:start w:val="1"/>
      <w:numFmt w:val="bullet"/>
      <w:lvlText w:val=""/>
      <w:lvlJc w:val="left"/>
      <w:pPr>
        <w:ind w:left="6179" w:hanging="360"/>
      </w:pPr>
      <w:rPr>
        <w:rFonts w:ascii="Symbol" w:hAnsi="Symbol" w:hint="default"/>
      </w:rPr>
    </w:lvl>
    <w:lvl w:ilvl="7" w:tplc="10090003" w:tentative="1">
      <w:start w:val="1"/>
      <w:numFmt w:val="bullet"/>
      <w:lvlText w:val="o"/>
      <w:lvlJc w:val="left"/>
      <w:pPr>
        <w:ind w:left="6899" w:hanging="360"/>
      </w:pPr>
      <w:rPr>
        <w:rFonts w:ascii="Courier New" w:hAnsi="Courier New" w:cs="Courier New" w:hint="default"/>
      </w:rPr>
    </w:lvl>
    <w:lvl w:ilvl="8" w:tplc="10090005" w:tentative="1">
      <w:start w:val="1"/>
      <w:numFmt w:val="bullet"/>
      <w:lvlText w:val=""/>
      <w:lvlJc w:val="left"/>
      <w:pPr>
        <w:ind w:left="7619" w:hanging="360"/>
      </w:pPr>
      <w:rPr>
        <w:rFonts w:ascii="Wingdings" w:hAnsi="Wingdings" w:hint="default"/>
      </w:rPr>
    </w:lvl>
  </w:abstractNum>
  <w:abstractNum w:abstractNumId="34" w15:restartNumberingAfterBreak="0">
    <w:nsid w:val="5DF96D80"/>
    <w:multiLevelType w:val="hybridMultilevel"/>
    <w:tmpl w:val="1DBAC2EA"/>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04CFC3C"/>
    <w:multiLevelType w:val="hybridMultilevel"/>
    <w:tmpl w:val="0C02E404"/>
    <w:lvl w:ilvl="0" w:tplc="33F251DC">
      <w:start w:val="1"/>
      <w:numFmt w:val="bullet"/>
      <w:lvlText w:val=""/>
      <w:lvlJc w:val="left"/>
      <w:pPr>
        <w:ind w:left="720" w:hanging="360"/>
      </w:pPr>
      <w:rPr>
        <w:rFonts w:ascii="Symbol" w:hAnsi="Symbol" w:hint="default"/>
      </w:rPr>
    </w:lvl>
    <w:lvl w:ilvl="1" w:tplc="B3DC7E40">
      <w:start w:val="1"/>
      <w:numFmt w:val="bullet"/>
      <w:lvlText w:val="-"/>
      <w:lvlJc w:val="left"/>
      <w:pPr>
        <w:ind w:left="1440" w:hanging="360"/>
      </w:pPr>
      <w:rPr>
        <w:rFonts w:ascii="Calibri" w:hAnsi="Calibri" w:hint="default"/>
      </w:rPr>
    </w:lvl>
    <w:lvl w:ilvl="2" w:tplc="EBAEFE5C">
      <w:start w:val="1"/>
      <w:numFmt w:val="bullet"/>
      <w:lvlText w:val=""/>
      <w:lvlJc w:val="left"/>
      <w:pPr>
        <w:ind w:left="2160" w:hanging="360"/>
      </w:pPr>
      <w:rPr>
        <w:rFonts w:ascii="Wingdings" w:hAnsi="Wingdings" w:hint="default"/>
      </w:rPr>
    </w:lvl>
    <w:lvl w:ilvl="3" w:tplc="B4B046C0">
      <w:start w:val="1"/>
      <w:numFmt w:val="bullet"/>
      <w:lvlText w:val=""/>
      <w:lvlJc w:val="left"/>
      <w:pPr>
        <w:ind w:left="2880" w:hanging="360"/>
      </w:pPr>
      <w:rPr>
        <w:rFonts w:ascii="Symbol" w:hAnsi="Symbol" w:hint="default"/>
      </w:rPr>
    </w:lvl>
    <w:lvl w:ilvl="4" w:tplc="C5EA245A">
      <w:start w:val="1"/>
      <w:numFmt w:val="bullet"/>
      <w:lvlText w:val="o"/>
      <w:lvlJc w:val="left"/>
      <w:pPr>
        <w:ind w:left="3600" w:hanging="360"/>
      </w:pPr>
      <w:rPr>
        <w:rFonts w:ascii="Courier New" w:hAnsi="Courier New" w:hint="default"/>
      </w:rPr>
    </w:lvl>
    <w:lvl w:ilvl="5" w:tplc="E50235DA">
      <w:start w:val="1"/>
      <w:numFmt w:val="bullet"/>
      <w:lvlText w:val=""/>
      <w:lvlJc w:val="left"/>
      <w:pPr>
        <w:ind w:left="4320" w:hanging="360"/>
      </w:pPr>
      <w:rPr>
        <w:rFonts w:ascii="Wingdings" w:hAnsi="Wingdings" w:hint="default"/>
      </w:rPr>
    </w:lvl>
    <w:lvl w:ilvl="6" w:tplc="5350BB9E">
      <w:start w:val="1"/>
      <w:numFmt w:val="bullet"/>
      <w:lvlText w:val=""/>
      <w:lvlJc w:val="left"/>
      <w:pPr>
        <w:ind w:left="5040" w:hanging="360"/>
      </w:pPr>
      <w:rPr>
        <w:rFonts w:ascii="Symbol" w:hAnsi="Symbol" w:hint="default"/>
      </w:rPr>
    </w:lvl>
    <w:lvl w:ilvl="7" w:tplc="4790BEC0">
      <w:start w:val="1"/>
      <w:numFmt w:val="bullet"/>
      <w:lvlText w:val="o"/>
      <w:lvlJc w:val="left"/>
      <w:pPr>
        <w:ind w:left="5760" w:hanging="360"/>
      </w:pPr>
      <w:rPr>
        <w:rFonts w:ascii="Courier New" w:hAnsi="Courier New" w:hint="default"/>
      </w:rPr>
    </w:lvl>
    <w:lvl w:ilvl="8" w:tplc="57B4090A">
      <w:start w:val="1"/>
      <w:numFmt w:val="bullet"/>
      <w:lvlText w:val=""/>
      <w:lvlJc w:val="left"/>
      <w:pPr>
        <w:ind w:left="6480" w:hanging="360"/>
      </w:pPr>
      <w:rPr>
        <w:rFonts w:ascii="Wingdings" w:hAnsi="Wingdings" w:hint="default"/>
      </w:rPr>
    </w:lvl>
  </w:abstractNum>
  <w:abstractNum w:abstractNumId="36" w15:restartNumberingAfterBreak="0">
    <w:nsid w:val="65332ECE"/>
    <w:multiLevelType w:val="hybridMultilevel"/>
    <w:tmpl w:val="90CA3740"/>
    <w:lvl w:ilvl="0" w:tplc="FFFFFFFF">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7" w15:restartNumberingAfterBreak="0">
    <w:nsid w:val="661B19A9"/>
    <w:multiLevelType w:val="hybridMultilevel"/>
    <w:tmpl w:val="DAFA294E"/>
    <w:lvl w:ilvl="0" w:tplc="DEB0B714">
      <w:start w:val="1"/>
      <w:numFmt w:val="bullet"/>
      <w:lvlText w:val=""/>
      <w:lvlJc w:val="left"/>
      <w:pPr>
        <w:ind w:left="720" w:hanging="360"/>
      </w:pPr>
      <w:rPr>
        <w:rFonts w:ascii="Symbol" w:hAnsi="Symbol" w:hint="default"/>
      </w:rPr>
    </w:lvl>
    <w:lvl w:ilvl="1" w:tplc="22DEF838">
      <w:start w:val="1"/>
      <w:numFmt w:val="bullet"/>
      <w:lvlText w:val="o"/>
      <w:lvlJc w:val="left"/>
      <w:pPr>
        <w:ind w:left="1440" w:hanging="360"/>
      </w:pPr>
      <w:rPr>
        <w:rFonts w:ascii="Courier New" w:hAnsi="Courier New" w:hint="default"/>
      </w:rPr>
    </w:lvl>
    <w:lvl w:ilvl="2" w:tplc="2F4E18EA">
      <w:start w:val="1"/>
      <w:numFmt w:val="bullet"/>
      <w:lvlText w:val=""/>
      <w:lvlJc w:val="left"/>
      <w:pPr>
        <w:ind w:left="2160" w:hanging="360"/>
      </w:pPr>
      <w:rPr>
        <w:rFonts w:ascii="Wingdings" w:hAnsi="Wingdings" w:hint="default"/>
      </w:rPr>
    </w:lvl>
    <w:lvl w:ilvl="3" w:tplc="3C526E78">
      <w:start w:val="1"/>
      <w:numFmt w:val="bullet"/>
      <w:lvlText w:val=""/>
      <w:lvlJc w:val="left"/>
      <w:pPr>
        <w:ind w:left="2880" w:hanging="360"/>
      </w:pPr>
      <w:rPr>
        <w:rFonts w:ascii="Symbol" w:hAnsi="Symbol" w:hint="default"/>
      </w:rPr>
    </w:lvl>
    <w:lvl w:ilvl="4" w:tplc="50DEABD6">
      <w:start w:val="1"/>
      <w:numFmt w:val="bullet"/>
      <w:lvlText w:val="o"/>
      <w:lvlJc w:val="left"/>
      <w:pPr>
        <w:ind w:left="3600" w:hanging="360"/>
      </w:pPr>
      <w:rPr>
        <w:rFonts w:ascii="Courier New" w:hAnsi="Courier New" w:hint="default"/>
      </w:rPr>
    </w:lvl>
    <w:lvl w:ilvl="5" w:tplc="D9C6121C">
      <w:start w:val="1"/>
      <w:numFmt w:val="bullet"/>
      <w:lvlText w:val=""/>
      <w:lvlJc w:val="left"/>
      <w:pPr>
        <w:ind w:left="4320" w:hanging="360"/>
      </w:pPr>
      <w:rPr>
        <w:rFonts w:ascii="Wingdings" w:hAnsi="Wingdings" w:hint="default"/>
      </w:rPr>
    </w:lvl>
    <w:lvl w:ilvl="6" w:tplc="31529CC8">
      <w:start w:val="1"/>
      <w:numFmt w:val="bullet"/>
      <w:lvlText w:val=""/>
      <w:lvlJc w:val="left"/>
      <w:pPr>
        <w:ind w:left="5040" w:hanging="360"/>
      </w:pPr>
      <w:rPr>
        <w:rFonts w:ascii="Symbol" w:hAnsi="Symbol" w:hint="default"/>
      </w:rPr>
    </w:lvl>
    <w:lvl w:ilvl="7" w:tplc="2A0A1870">
      <w:start w:val="1"/>
      <w:numFmt w:val="bullet"/>
      <w:lvlText w:val="o"/>
      <w:lvlJc w:val="left"/>
      <w:pPr>
        <w:ind w:left="5760" w:hanging="360"/>
      </w:pPr>
      <w:rPr>
        <w:rFonts w:ascii="Courier New" w:hAnsi="Courier New" w:hint="default"/>
      </w:rPr>
    </w:lvl>
    <w:lvl w:ilvl="8" w:tplc="C82CEF52">
      <w:start w:val="1"/>
      <w:numFmt w:val="bullet"/>
      <w:lvlText w:val=""/>
      <w:lvlJc w:val="left"/>
      <w:pPr>
        <w:ind w:left="6480" w:hanging="360"/>
      </w:pPr>
      <w:rPr>
        <w:rFonts w:ascii="Wingdings" w:hAnsi="Wingdings" w:hint="default"/>
      </w:rPr>
    </w:lvl>
  </w:abstractNum>
  <w:abstractNum w:abstractNumId="38" w15:restartNumberingAfterBreak="0">
    <w:nsid w:val="69369643"/>
    <w:multiLevelType w:val="hybridMultilevel"/>
    <w:tmpl w:val="3CAC055A"/>
    <w:lvl w:ilvl="0" w:tplc="C956A51E">
      <w:start w:val="1"/>
      <w:numFmt w:val="bullet"/>
      <w:lvlText w:val=""/>
      <w:lvlJc w:val="left"/>
      <w:pPr>
        <w:ind w:left="720" w:hanging="360"/>
      </w:pPr>
      <w:rPr>
        <w:rFonts w:ascii="Symbol" w:hAnsi="Symbol" w:hint="default"/>
      </w:rPr>
    </w:lvl>
    <w:lvl w:ilvl="1" w:tplc="22687348">
      <w:start w:val="1"/>
      <w:numFmt w:val="bullet"/>
      <w:lvlText w:val="o"/>
      <w:lvlJc w:val="left"/>
      <w:pPr>
        <w:ind w:left="1440" w:hanging="360"/>
      </w:pPr>
      <w:rPr>
        <w:rFonts w:ascii="Courier New" w:hAnsi="Courier New" w:hint="default"/>
      </w:rPr>
    </w:lvl>
    <w:lvl w:ilvl="2" w:tplc="F6FE029C">
      <w:start w:val="1"/>
      <w:numFmt w:val="bullet"/>
      <w:lvlText w:val=""/>
      <w:lvlJc w:val="left"/>
      <w:pPr>
        <w:ind w:left="2160" w:hanging="360"/>
      </w:pPr>
      <w:rPr>
        <w:rFonts w:ascii="Wingdings" w:hAnsi="Wingdings" w:hint="default"/>
      </w:rPr>
    </w:lvl>
    <w:lvl w:ilvl="3" w:tplc="96B4F712">
      <w:start w:val="1"/>
      <w:numFmt w:val="bullet"/>
      <w:lvlText w:val=""/>
      <w:lvlJc w:val="left"/>
      <w:pPr>
        <w:ind w:left="2880" w:hanging="360"/>
      </w:pPr>
      <w:rPr>
        <w:rFonts w:ascii="Symbol" w:hAnsi="Symbol" w:hint="default"/>
      </w:rPr>
    </w:lvl>
    <w:lvl w:ilvl="4" w:tplc="1C5C3680">
      <w:start w:val="1"/>
      <w:numFmt w:val="bullet"/>
      <w:lvlText w:val="o"/>
      <w:lvlJc w:val="left"/>
      <w:pPr>
        <w:ind w:left="3600" w:hanging="360"/>
      </w:pPr>
      <w:rPr>
        <w:rFonts w:ascii="Courier New" w:hAnsi="Courier New" w:hint="default"/>
      </w:rPr>
    </w:lvl>
    <w:lvl w:ilvl="5" w:tplc="488ECD40">
      <w:start w:val="1"/>
      <w:numFmt w:val="bullet"/>
      <w:lvlText w:val=""/>
      <w:lvlJc w:val="left"/>
      <w:pPr>
        <w:ind w:left="4320" w:hanging="360"/>
      </w:pPr>
      <w:rPr>
        <w:rFonts w:ascii="Wingdings" w:hAnsi="Wingdings" w:hint="default"/>
      </w:rPr>
    </w:lvl>
    <w:lvl w:ilvl="6" w:tplc="A8FC5DFE">
      <w:start w:val="1"/>
      <w:numFmt w:val="bullet"/>
      <w:lvlText w:val=""/>
      <w:lvlJc w:val="left"/>
      <w:pPr>
        <w:ind w:left="5040" w:hanging="360"/>
      </w:pPr>
      <w:rPr>
        <w:rFonts w:ascii="Symbol" w:hAnsi="Symbol" w:hint="default"/>
      </w:rPr>
    </w:lvl>
    <w:lvl w:ilvl="7" w:tplc="469426BE">
      <w:start w:val="1"/>
      <w:numFmt w:val="bullet"/>
      <w:lvlText w:val="o"/>
      <w:lvlJc w:val="left"/>
      <w:pPr>
        <w:ind w:left="5760" w:hanging="360"/>
      </w:pPr>
      <w:rPr>
        <w:rFonts w:ascii="Courier New" w:hAnsi="Courier New" w:hint="default"/>
      </w:rPr>
    </w:lvl>
    <w:lvl w:ilvl="8" w:tplc="9F4E135E">
      <w:start w:val="1"/>
      <w:numFmt w:val="bullet"/>
      <w:lvlText w:val=""/>
      <w:lvlJc w:val="left"/>
      <w:pPr>
        <w:ind w:left="6480" w:hanging="360"/>
      </w:pPr>
      <w:rPr>
        <w:rFonts w:ascii="Wingdings" w:hAnsi="Wingdings" w:hint="default"/>
      </w:rPr>
    </w:lvl>
  </w:abstractNum>
  <w:abstractNum w:abstractNumId="39" w15:restartNumberingAfterBreak="0">
    <w:nsid w:val="6D2872AF"/>
    <w:multiLevelType w:val="hybridMultilevel"/>
    <w:tmpl w:val="CEDAF6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1730DE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7B3D78"/>
    <w:multiLevelType w:val="hybridMultilevel"/>
    <w:tmpl w:val="C3DA3322"/>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2" w15:restartNumberingAfterBreak="0">
    <w:nsid w:val="75342BB2"/>
    <w:multiLevelType w:val="multilevel"/>
    <w:tmpl w:val="393AEA0C"/>
    <w:styleLink w:val="PolicyStyle"/>
    <w:lvl w:ilvl="0">
      <w:start w:val="1"/>
      <w:numFmt w:val="none"/>
      <w:lvlText w:val="1.0"/>
      <w:lvlJc w:val="left"/>
      <w:pPr>
        <w:ind w:left="720" w:hanging="360"/>
      </w:pPr>
      <w:rPr>
        <w:rFonts w:ascii="Arial" w:hAnsi="Arial" w:hint="default"/>
        <w:b/>
        <w:sz w:val="22"/>
      </w:rPr>
    </w:lvl>
    <w:lvl w:ilvl="1">
      <w:start w:val="1"/>
      <w:numFmt w:val="lowerLetter"/>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75A3280F"/>
    <w:multiLevelType w:val="hybridMultilevel"/>
    <w:tmpl w:val="2526A1F0"/>
    <w:lvl w:ilvl="0" w:tplc="F3E2CC96">
      <w:start w:val="1"/>
      <w:numFmt w:val="bullet"/>
      <w:lvlText w:val=""/>
      <w:lvlJc w:val="left"/>
      <w:pPr>
        <w:ind w:left="2880" w:hanging="360"/>
      </w:pPr>
      <w:rPr>
        <w:rFonts w:ascii="Symbol" w:hAnsi="Symbol" w:hint="default"/>
      </w:rPr>
    </w:lvl>
    <w:lvl w:ilvl="1" w:tplc="3AC871C8">
      <w:start w:val="1"/>
      <w:numFmt w:val="bullet"/>
      <w:lvlText w:val="o"/>
      <w:lvlJc w:val="left"/>
      <w:pPr>
        <w:ind w:left="3600" w:hanging="360"/>
      </w:pPr>
      <w:rPr>
        <w:rFonts w:ascii="Courier New" w:hAnsi="Courier New" w:hint="default"/>
      </w:rPr>
    </w:lvl>
    <w:lvl w:ilvl="2" w:tplc="8E0006F4">
      <w:start w:val="1"/>
      <w:numFmt w:val="bullet"/>
      <w:lvlText w:val=""/>
      <w:lvlJc w:val="left"/>
      <w:pPr>
        <w:ind w:left="4320" w:hanging="360"/>
      </w:pPr>
      <w:rPr>
        <w:rFonts w:ascii="Wingdings" w:hAnsi="Wingdings" w:hint="default"/>
      </w:rPr>
    </w:lvl>
    <w:lvl w:ilvl="3" w:tplc="1A0C85CA">
      <w:start w:val="1"/>
      <w:numFmt w:val="bullet"/>
      <w:lvlText w:val=""/>
      <w:lvlJc w:val="left"/>
      <w:pPr>
        <w:ind w:left="5040" w:hanging="360"/>
      </w:pPr>
      <w:rPr>
        <w:rFonts w:ascii="Symbol" w:hAnsi="Symbol" w:hint="default"/>
      </w:rPr>
    </w:lvl>
    <w:lvl w:ilvl="4" w:tplc="2084CB4E">
      <w:start w:val="1"/>
      <w:numFmt w:val="bullet"/>
      <w:lvlText w:val="o"/>
      <w:lvlJc w:val="left"/>
      <w:pPr>
        <w:ind w:left="5760" w:hanging="360"/>
      </w:pPr>
      <w:rPr>
        <w:rFonts w:ascii="Courier New" w:hAnsi="Courier New" w:hint="default"/>
      </w:rPr>
    </w:lvl>
    <w:lvl w:ilvl="5" w:tplc="F528BA50">
      <w:start w:val="1"/>
      <w:numFmt w:val="bullet"/>
      <w:lvlText w:val=""/>
      <w:lvlJc w:val="left"/>
      <w:pPr>
        <w:ind w:left="6480" w:hanging="360"/>
      </w:pPr>
      <w:rPr>
        <w:rFonts w:ascii="Wingdings" w:hAnsi="Wingdings" w:hint="default"/>
      </w:rPr>
    </w:lvl>
    <w:lvl w:ilvl="6" w:tplc="3DC06D86">
      <w:start w:val="1"/>
      <w:numFmt w:val="bullet"/>
      <w:lvlText w:val=""/>
      <w:lvlJc w:val="left"/>
      <w:pPr>
        <w:ind w:left="7200" w:hanging="360"/>
      </w:pPr>
      <w:rPr>
        <w:rFonts w:ascii="Symbol" w:hAnsi="Symbol" w:hint="default"/>
      </w:rPr>
    </w:lvl>
    <w:lvl w:ilvl="7" w:tplc="1C94A32C">
      <w:start w:val="1"/>
      <w:numFmt w:val="bullet"/>
      <w:lvlText w:val="o"/>
      <w:lvlJc w:val="left"/>
      <w:pPr>
        <w:ind w:left="7920" w:hanging="360"/>
      </w:pPr>
      <w:rPr>
        <w:rFonts w:ascii="Courier New" w:hAnsi="Courier New" w:hint="default"/>
      </w:rPr>
    </w:lvl>
    <w:lvl w:ilvl="8" w:tplc="73C01478">
      <w:start w:val="1"/>
      <w:numFmt w:val="bullet"/>
      <w:lvlText w:val=""/>
      <w:lvlJc w:val="left"/>
      <w:pPr>
        <w:ind w:left="8640" w:hanging="360"/>
      </w:pPr>
      <w:rPr>
        <w:rFonts w:ascii="Wingdings" w:hAnsi="Wingdings" w:hint="default"/>
      </w:rPr>
    </w:lvl>
  </w:abstractNum>
  <w:abstractNum w:abstractNumId="44" w15:restartNumberingAfterBreak="0">
    <w:nsid w:val="77EF5226"/>
    <w:multiLevelType w:val="hybridMultilevel"/>
    <w:tmpl w:val="732A8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84A0B70"/>
    <w:multiLevelType w:val="multilevel"/>
    <w:tmpl w:val="393AEA0C"/>
    <w:numStyleLink w:val="PolicyStyle"/>
  </w:abstractNum>
  <w:abstractNum w:abstractNumId="46" w15:restartNumberingAfterBreak="0">
    <w:nsid w:val="7DA8AEEF"/>
    <w:multiLevelType w:val="hybridMultilevel"/>
    <w:tmpl w:val="38B27AC8"/>
    <w:lvl w:ilvl="0" w:tplc="B51A5990">
      <w:start w:val="1"/>
      <w:numFmt w:val="bullet"/>
      <w:lvlText w:val=""/>
      <w:lvlJc w:val="left"/>
      <w:pPr>
        <w:ind w:left="720" w:hanging="360"/>
      </w:pPr>
      <w:rPr>
        <w:rFonts w:ascii="Symbol" w:hAnsi="Symbol" w:hint="default"/>
      </w:rPr>
    </w:lvl>
    <w:lvl w:ilvl="1" w:tplc="7FD6A97E">
      <w:start w:val="1"/>
      <w:numFmt w:val="bullet"/>
      <w:lvlText w:val="-"/>
      <w:lvlJc w:val="left"/>
      <w:pPr>
        <w:ind w:left="1440" w:hanging="360"/>
      </w:pPr>
      <w:rPr>
        <w:rFonts w:ascii="Calibri" w:hAnsi="Calibri" w:hint="default"/>
      </w:rPr>
    </w:lvl>
    <w:lvl w:ilvl="2" w:tplc="E400599E">
      <w:start w:val="1"/>
      <w:numFmt w:val="bullet"/>
      <w:lvlText w:val=""/>
      <w:lvlJc w:val="left"/>
      <w:pPr>
        <w:ind w:left="2160" w:hanging="360"/>
      </w:pPr>
      <w:rPr>
        <w:rFonts w:ascii="Wingdings" w:hAnsi="Wingdings" w:hint="default"/>
      </w:rPr>
    </w:lvl>
    <w:lvl w:ilvl="3" w:tplc="76B46FF4">
      <w:start w:val="1"/>
      <w:numFmt w:val="bullet"/>
      <w:lvlText w:val=""/>
      <w:lvlJc w:val="left"/>
      <w:pPr>
        <w:ind w:left="2880" w:hanging="360"/>
      </w:pPr>
      <w:rPr>
        <w:rFonts w:ascii="Symbol" w:hAnsi="Symbol" w:hint="default"/>
      </w:rPr>
    </w:lvl>
    <w:lvl w:ilvl="4" w:tplc="550E77E2">
      <w:start w:val="1"/>
      <w:numFmt w:val="bullet"/>
      <w:lvlText w:val="o"/>
      <w:lvlJc w:val="left"/>
      <w:pPr>
        <w:ind w:left="3600" w:hanging="360"/>
      </w:pPr>
      <w:rPr>
        <w:rFonts w:ascii="Courier New" w:hAnsi="Courier New" w:hint="default"/>
      </w:rPr>
    </w:lvl>
    <w:lvl w:ilvl="5" w:tplc="883E3502">
      <w:start w:val="1"/>
      <w:numFmt w:val="bullet"/>
      <w:lvlText w:val=""/>
      <w:lvlJc w:val="left"/>
      <w:pPr>
        <w:ind w:left="4320" w:hanging="360"/>
      </w:pPr>
      <w:rPr>
        <w:rFonts w:ascii="Wingdings" w:hAnsi="Wingdings" w:hint="default"/>
      </w:rPr>
    </w:lvl>
    <w:lvl w:ilvl="6" w:tplc="F5E612CA">
      <w:start w:val="1"/>
      <w:numFmt w:val="bullet"/>
      <w:lvlText w:val=""/>
      <w:lvlJc w:val="left"/>
      <w:pPr>
        <w:ind w:left="5040" w:hanging="360"/>
      </w:pPr>
      <w:rPr>
        <w:rFonts w:ascii="Symbol" w:hAnsi="Symbol" w:hint="default"/>
      </w:rPr>
    </w:lvl>
    <w:lvl w:ilvl="7" w:tplc="287EBC2C">
      <w:start w:val="1"/>
      <w:numFmt w:val="bullet"/>
      <w:lvlText w:val="o"/>
      <w:lvlJc w:val="left"/>
      <w:pPr>
        <w:ind w:left="5760" w:hanging="360"/>
      </w:pPr>
      <w:rPr>
        <w:rFonts w:ascii="Courier New" w:hAnsi="Courier New" w:hint="default"/>
      </w:rPr>
    </w:lvl>
    <w:lvl w:ilvl="8" w:tplc="7D244D68">
      <w:start w:val="1"/>
      <w:numFmt w:val="bullet"/>
      <w:lvlText w:val=""/>
      <w:lvlJc w:val="left"/>
      <w:pPr>
        <w:ind w:left="6480" w:hanging="360"/>
      </w:pPr>
      <w:rPr>
        <w:rFonts w:ascii="Wingdings" w:hAnsi="Wingdings" w:hint="default"/>
      </w:rPr>
    </w:lvl>
  </w:abstractNum>
  <w:num w:numId="1" w16cid:durableId="1264654971">
    <w:abstractNumId w:val="8"/>
  </w:num>
  <w:num w:numId="2" w16cid:durableId="969431625">
    <w:abstractNumId w:val="38"/>
  </w:num>
  <w:num w:numId="3" w16cid:durableId="1089277111">
    <w:abstractNumId w:val="31"/>
  </w:num>
  <w:num w:numId="4" w16cid:durableId="1111436707">
    <w:abstractNumId w:val="20"/>
  </w:num>
  <w:num w:numId="5" w16cid:durableId="1991127587">
    <w:abstractNumId w:val="37"/>
  </w:num>
  <w:num w:numId="6" w16cid:durableId="2055420991">
    <w:abstractNumId w:val="2"/>
  </w:num>
  <w:num w:numId="7" w16cid:durableId="541406046">
    <w:abstractNumId w:val="13"/>
  </w:num>
  <w:num w:numId="8" w16cid:durableId="1673337075">
    <w:abstractNumId w:val="12"/>
  </w:num>
  <w:num w:numId="9" w16cid:durableId="620692638">
    <w:abstractNumId w:val="6"/>
  </w:num>
  <w:num w:numId="10" w16cid:durableId="585188038">
    <w:abstractNumId w:val="5"/>
  </w:num>
  <w:num w:numId="11" w16cid:durableId="409931601">
    <w:abstractNumId w:val="15"/>
  </w:num>
  <w:num w:numId="12" w16cid:durableId="773282127">
    <w:abstractNumId w:val="43"/>
  </w:num>
  <w:num w:numId="13" w16cid:durableId="2052799729">
    <w:abstractNumId w:val="1"/>
  </w:num>
  <w:num w:numId="14" w16cid:durableId="2144349953">
    <w:abstractNumId w:val="26"/>
  </w:num>
  <w:num w:numId="15" w16cid:durableId="7028544">
    <w:abstractNumId w:val="16"/>
  </w:num>
  <w:num w:numId="16" w16cid:durableId="1006439261">
    <w:abstractNumId w:val="46"/>
  </w:num>
  <w:num w:numId="17" w16cid:durableId="2111702031">
    <w:abstractNumId w:val="7"/>
  </w:num>
  <w:num w:numId="18" w16cid:durableId="696808582">
    <w:abstractNumId w:val="35"/>
  </w:num>
  <w:num w:numId="19" w16cid:durableId="1544709981">
    <w:abstractNumId w:val="23"/>
  </w:num>
  <w:num w:numId="20" w16cid:durableId="2142385375">
    <w:abstractNumId w:val="25"/>
  </w:num>
  <w:num w:numId="21" w16cid:durableId="1044525753">
    <w:abstractNumId w:val="42"/>
  </w:num>
  <w:num w:numId="22" w16cid:durableId="220286343">
    <w:abstractNumId w:val="45"/>
  </w:num>
  <w:num w:numId="23" w16cid:durableId="808862740">
    <w:abstractNumId w:val="21"/>
  </w:num>
  <w:num w:numId="24" w16cid:durableId="1236553349">
    <w:abstractNumId w:val="24"/>
  </w:num>
  <w:num w:numId="25" w16cid:durableId="527989682">
    <w:abstractNumId w:val="19"/>
  </w:num>
  <w:num w:numId="26" w16cid:durableId="1759014602">
    <w:abstractNumId w:val="0"/>
  </w:num>
  <w:num w:numId="27" w16cid:durableId="1674455651">
    <w:abstractNumId w:val="33"/>
  </w:num>
  <w:num w:numId="28" w16cid:durableId="1734544340">
    <w:abstractNumId w:val="39"/>
  </w:num>
  <w:num w:numId="29" w16cid:durableId="2088184547">
    <w:abstractNumId w:val="11"/>
  </w:num>
  <w:num w:numId="30" w16cid:durableId="1556626663">
    <w:abstractNumId w:val="10"/>
  </w:num>
  <w:num w:numId="31" w16cid:durableId="1197112805">
    <w:abstractNumId w:val="4"/>
  </w:num>
  <w:num w:numId="32" w16cid:durableId="1041399681">
    <w:abstractNumId w:val="29"/>
  </w:num>
  <w:num w:numId="33" w16cid:durableId="1417440046">
    <w:abstractNumId w:val="17"/>
  </w:num>
  <w:num w:numId="34" w16cid:durableId="232476000">
    <w:abstractNumId w:val="14"/>
  </w:num>
  <w:num w:numId="35" w16cid:durableId="1070887123">
    <w:abstractNumId w:val="18"/>
  </w:num>
  <w:num w:numId="36" w16cid:durableId="851577278">
    <w:abstractNumId w:val="40"/>
  </w:num>
  <w:num w:numId="37" w16cid:durableId="1608200100">
    <w:abstractNumId w:val="32"/>
  </w:num>
  <w:num w:numId="38" w16cid:durableId="988705547">
    <w:abstractNumId w:val="22"/>
  </w:num>
  <w:num w:numId="39" w16cid:durableId="1171261139">
    <w:abstractNumId w:val="44"/>
  </w:num>
  <w:num w:numId="40" w16cid:durableId="223757091">
    <w:abstractNumId w:val="28"/>
  </w:num>
  <w:num w:numId="41" w16cid:durableId="1385447348">
    <w:abstractNumId w:val="9"/>
  </w:num>
  <w:num w:numId="42" w16cid:durableId="1142501589">
    <w:abstractNumId w:val="3"/>
  </w:num>
  <w:num w:numId="43" w16cid:durableId="1543396924">
    <w:abstractNumId w:val="41"/>
  </w:num>
  <w:num w:numId="44" w16cid:durableId="691957779">
    <w:abstractNumId w:val="36"/>
  </w:num>
  <w:num w:numId="45" w16cid:durableId="1981228570">
    <w:abstractNumId w:val="34"/>
  </w:num>
  <w:num w:numId="46" w16cid:durableId="806163296">
    <w:abstractNumId w:val="27"/>
  </w:num>
  <w:num w:numId="47" w16cid:durableId="12273010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ED"/>
    <w:rsid w:val="00002590"/>
    <w:rsid w:val="00030388"/>
    <w:rsid w:val="000B5E3D"/>
    <w:rsid w:val="00146A28"/>
    <w:rsid w:val="001671C6"/>
    <w:rsid w:val="001B1148"/>
    <w:rsid w:val="001C6AC2"/>
    <w:rsid w:val="00271DED"/>
    <w:rsid w:val="00275BFA"/>
    <w:rsid w:val="002C2490"/>
    <w:rsid w:val="002C2FCB"/>
    <w:rsid w:val="002E66BB"/>
    <w:rsid w:val="002F11E6"/>
    <w:rsid w:val="002F4AE2"/>
    <w:rsid w:val="00307A9F"/>
    <w:rsid w:val="00332CDC"/>
    <w:rsid w:val="003F4DC1"/>
    <w:rsid w:val="004259A5"/>
    <w:rsid w:val="004770EE"/>
    <w:rsid w:val="004B704D"/>
    <w:rsid w:val="004F0BCF"/>
    <w:rsid w:val="00532829"/>
    <w:rsid w:val="005572CE"/>
    <w:rsid w:val="00582038"/>
    <w:rsid w:val="00590B0A"/>
    <w:rsid w:val="005956F7"/>
    <w:rsid w:val="005E16E7"/>
    <w:rsid w:val="005F51DD"/>
    <w:rsid w:val="005F6EC1"/>
    <w:rsid w:val="00613411"/>
    <w:rsid w:val="00643960"/>
    <w:rsid w:val="006E788F"/>
    <w:rsid w:val="00700BCD"/>
    <w:rsid w:val="007475AA"/>
    <w:rsid w:val="00747E4E"/>
    <w:rsid w:val="0074B32A"/>
    <w:rsid w:val="00762EC1"/>
    <w:rsid w:val="0079050B"/>
    <w:rsid w:val="00857177"/>
    <w:rsid w:val="008E3B22"/>
    <w:rsid w:val="008F3280"/>
    <w:rsid w:val="00974417"/>
    <w:rsid w:val="009B7E82"/>
    <w:rsid w:val="009C5C05"/>
    <w:rsid w:val="009C71B1"/>
    <w:rsid w:val="00A121AA"/>
    <w:rsid w:val="00A40F9B"/>
    <w:rsid w:val="00A53C5B"/>
    <w:rsid w:val="00A726DA"/>
    <w:rsid w:val="00AA11D1"/>
    <w:rsid w:val="00AA6A4B"/>
    <w:rsid w:val="00AB3285"/>
    <w:rsid w:val="00B65902"/>
    <w:rsid w:val="00BA13BA"/>
    <w:rsid w:val="00BA3C4E"/>
    <w:rsid w:val="00C00F13"/>
    <w:rsid w:val="00C40F6C"/>
    <w:rsid w:val="00C57059"/>
    <w:rsid w:val="00C76574"/>
    <w:rsid w:val="00D03AC8"/>
    <w:rsid w:val="00D85431"/>
    <w:rsid w:val="00D9305D"/>
    <w:rsid w:val="00DB39DA"/>
    <w:rsid w:val="00DF3DFF"/>
    <w:rsid w:val="00E14025"/>
    <w:rsid w:val="00E15DB9"/>
    <w:rsid w:val="00E80E71"/>
    <w:rsid w:val="00EE2D24"/>
    <w:rsid w:val="00F45807"/>
    <w:rsid w:val="00F76563"/>
    <w:rsid w:val="00F9424D"/>
    <w:rsid w:val="00FB3635"/>
    <w:rsid w:val="0116FE0E"/>
    <w:rsid w:val="0170F75D"/>
    <w:rsid w:val="01733CF2"/>
    <w:rsid w:val="01929B77"/>
    <w:rsid w:val="01A07539"/>
    <w:rsid w:val="01AB06C9"/>
    <w:rsid w:val="01AEE1E3"/>
    <w:rsid w:val="02011B4C"/>
    <w:rsid w:val="02410FC0"/>
    <w:rsid w:val="032B1DBA"/>
    <w:rsid w:val="034E40BC"/>
    <w:rsid w:val="0390D5E2"/>
    <w:rsid w:val="03FAE2C0"/>
    <w:rsid w:val="040C1D97"/>
    <w:rsid w:val="0446DB60"/>
    <w:rsid w:val="049D2602"/>
    <w:rsid w:val="04C311E6"/>
    <w:rsid w:val="04D56EC8"/>
    <w:rsid w:val="0532DB48"/>
    <w:rsid w:val="05397798"/>
    <w:rsid w:val="055772A9"/>
    <w:rsid w:val="05649B03"/>
    <w:rsid w:val="05C5D92F"/>
    <w:rsid w:val="0687F9E5"/>
    <w:rsid w:val="07195B25"/>
    <w:rsid w:val="0724088E"/>
    <w:rsid w:val="074BBB47"/>
    <w:rsid w:val="0791A832"/>
    <w:rsid w:val="07FAB2A8"/>
    <w:rsid w:val="080AF8D3"/>
    <w:rsid w:val="080DFBE8"/>
    <w:rsid w:val="0823CA46"/>
    <w:rsid w:val="085E4688"/>
    <w:rsid w:val="086CF1DC"/>
    <w:rsid w:val="08A264B4"/>
    <w:rsid w:val="08B72D3F"/>
    <w:rsid w:val="09012426"/>
    <w:rsid w:val="09112D5E"/>
    <w:rsid w:val="092F156D"/>
    <w:rsid w:val="09844D34"/>
    <w:rsid w:val="0989FEB8"/>
    <w:rsid w:val="0A15E640"/>
    <w:rsid w:val="0A1DF350"/>
    <w:rsid w:val="0A380C26"/>
    <w:rsid w:val="0A50FBE7"/>
    <w:rsid w:val="0A693019"/>
    <w:rsid w:val="0A8022CF"/>
    <w:rsid w:val="0A9F3957"/>
    <w:rsid w:val="0AC8B6C9"/>
    <w:rsid w:val="0B6E440E"/>
    <w:rsid w:val="0C05F4A5"/>
    <w:rsid w:val="0C51ED45"/>
    <w:rsid w:val="0D048B41"/>
    <w:rsid w:val="0D092AF8"/>
    <w:rsid w:val="0D0D51C0"/>
    <w:rsid w:val="0D0FDC0F"/>
    <w:rsid w:val="0D491C21"/>
    <w:rsid w:val="0DA1C506"/>
    <w:rsid w:val="0E5BF74A"/>
    <w:rsid w:val="0F06F401"/>
    <w:rsid w:val="0F3D9567"/>
    <w:rsid w:val="101A137D"/>
    <w:rsid w:val="10C82AF1"/>
    <w:rsid w:val="10EAA09F"/>
    <w:rsid w:val="11A9A06E"/>
    <w:rsid w:val="11B39438"/>
    <w:rsid w:val="11F6ADEF"/>
    <w:rsid w:val="12867100"/>
    <w:rsid w:val="128B34B4"/>
    <w:rsid w:val="12C440BC"/>
    <w:rsid w:val="13786C7C"/>
    <w:rsid w:val="13906E91"/>
    <w:rsid w:val="1460111D"/>
    <w:rsid w:val="14A5525A"/>
    <w:rsid w:val="14E3B992"/>
    <w:rsid w:val="15487498"/>
    <w:rsid w:val="154CE3A4"/>
    <w:rsid w:val="155A54BA"/>
    <w:rsid w:val="15AB0F74"/>
    <w:rsid w:val="15F6764E"/>
    <w:rsid w:val="16452651"/>
    <w:rsid w:val="164B8326"/>
    <w:rsid w:val="16FE3D4B"/>
    <w:rsid w:val="17AA8148"/>
    <w:rsid w:val="17DCF31C"/>
    <w:rsid w:val="194AFAF7"/>
    <w:rsid w:val="19DECB04"/>
    <w:rsid w:val="1A6AAC97"/>
    <w:rsid w:val="1A80480E"/>
    <w:rsid w:val="1A95173E"/>
    <w:rsid w:val="1AAE40A0"/>
    <w:rsid w:val="1AB70C0A"/>
    <w:rsid w:val="1AE7B369"/>
    <w:rsid w:val="1B199FD3"/>
    <w:rsid w:val="1B8B6BE7"/>
    <w:rsid w:val="1BDDADC6"/>
    <w:rsid w:val="1BEB4484"/>
    <w:rsid w:val="1BF681E1"/>
    <w:rsid w:val="1C1C186F"/>
    <w:rsid w:val="1C387608"/>
    <w:rsid w:val="1C770AB8"/>
    <w:rsid w:val="1CE22E35"/>
    <w:rsid w:val="1D273C48"/>
    <w:rsid w:val="1D37324A"/>
    <w:rsid w:val="1D4C3B72"/>
    <w:rsid w:val="1D88CA2B"/>
    <w:rsid w:val="1D9DEA7D"/>
    <w:rsid w:val="1DB7E8D0"/>
    <w:rsid w:val="1DC93F84"/>
    <w:rsid w:val="1F9C6AD0"/>
    <w:rsid w:val="1FFEBB03"/>
    <w:rsid w:val="20128D86"/>
    <w:rsid w:val="201B896B"/>
    <w:rsid w:val="20544137"/>
    <w:rsid w:val="20592C05"/>
    <w:rsid w:val="2063F5ED"/>
    <w:rsid w:val="207A4C67"/>
    <w:rsid w:val="20B2832D"/>
    <w:rsid w:val="210B8854"/>
    <w:rsid w:val="210FCABB"/>
    <w:rsid w:val="21111EFE"/>
    <w:rsid w:val="221E84C4"/>
    <w:rsid w:val="227A1F1C"/>
    <w:rsid w:val="2292534E"/>
    <w:rsid w:val="22939CE0"/>
    <w:rsid w:val="23117F90"/>
    <w:rsid w:val="2362F586"/>
    <w:rsid w:val="23665D7B"/>
    <w:rsid w:val="2398C4CC"/>
    <w:rsid w:val="2429F4CF"/>
    <w:rsid w:val="2440C7BB"/>
    <w:rsid w:val="245EDFD7"/>
    <w:rsid w:val="24BB239C"/>
    <w:rsid w:val="24EBACF3"/>
    <w:rsid w:val="250C60AC"/>
    <w:rsid w:val="251925D0"/>
    <w:rsid w:val="25324E2D"/>
    <w:rsid w:val="25573025"/>
    <w:rsid w:val="25615CE6"/>
    <w:rsid w:val="25BB290C"/>
    <w:rsid w:val="25BC81EF"/>
    <w:rsid w:val="2605E4B4"/>
    <w:rsid w:val="26655167"/>
    <w:rsid w:val="26679164"/>
    <w:rsid w:val="26886CCF"/>
    <w:rsid w:val="26928C20"/>
    <w:rsid w:val="274D903F"/>
    <w:rsid w:val="2754BE72"/>
    <w:rsid w:val="27B671F1"/>
    <w:rsid w:val="27FBE6EA"/>
    <w:rsid w:val="2915249A"/>
    <w:rsid w:val="29710D38"/>
    <w:rsid w:val="298E94BF"/>
    <w:rsid w:val="29D5360D"/>
    <w:rsid w:val="29E70640"/>
    <w:rsid w:val="2A4DD381"/>
    <w:rsid w:val="2AED63F1"/>
    <w:rsid w:val="2B27EAA1"/>
    <w:rsid w:val="2B371A19"/>
    <w:rsid w:val="2B5FCB97"/>
    <w:rsid w:val="2BAF36B8"/>
    <w:rsid w:val="2BF948F2"/>
    <w:rsid w:val="2CC63581"/>
    <w:rsid w:val="2CF92284"/>
    <w:rsid w:val="2D1E11A6"/>
    <w:rsid w:val="2D3FA712"/>
    <w:rsid w:val="2D43889B"/>
    <w:rsid w:val="2D51710B"/>
    <w:rsid w:val="2E8EFEB1"/>
    <w:rsid w:val="2EDDD795"/>
    <w:rsid w:val="2F3CF300"/>
    <w:rsid w:val="2FFDD643"/>
    <w:rsid w:val="300A874C"/>
    <w:rsid w:val="30867DC7"/>
    <w:rsid w:val="3110D91C"/>
    <w:rsid w:val="3114FEFC"/>
    <w:rsid w:val="312A8726"/>
    <w:rsid w:val="31383A84"/>
    <w:rsid w:val="316C2192"/>
    <w:rsid w:val="31807E47"/>
    <w:rsid w:val="31CF0D1B"/>
    <w:rsid w:val="321B05BB"/>
    <w:rsid w:val="32A67A64"/>
    <w:rsid w:val="32E77A02"/>
    <w:rsid w:val="336A1B44"/>
    <w:rsid w:val="33B6D61C"/>
    <w:rsid w:val="34A2AB89"/>
    <w:rsid w:val="3529238B"/>
    <w:rsid w:val="35366932"/>
    <w:rsid w:val="35440ED6"/>
    <w:rsid w:val="35682719"/>
    <w:rsid w:val="35BC855B"/>
    <w:rsid w:val="36A58EA4"/>
    <w:rsid w:val="36D71E84"/>
    <w:rsid w:val="36FE3533"/>
    <w:rsid w:val="376B523E"/>
    <w:rsid w:val="377FB179"/>
    <w:rsid w:val="3836B4A7"/>
    <w:rsid w:val="38645071"/>
    <w:rsid w:val="38711EE2"/>
    <w:rsid w:val="3885EAF0"/>
    <w:rsid w:val="3910DB1E"/>
    <w:rsid w:val="391B81DA"/>
    <w:rsid w:val="3920EFB4"/>
    <w:rsid w:val="39764727"/>
    <w:rsid w:val="397B4390"/>
    <w:rsid w:val="39DA1F00"/>
    <w:rsid w:val="3A314338"/>
    <w:rsid w:val="3A5070CE"/>
    <w:rsid w:val="3B086F2D"/>
    <w:rsid w:val="3B6F942B"/>
    <w:rsid w:val="3B783A6E"/>
    <w:rsid w:val="3BA05295"/>
    <w:rsid w:val="3BB8F420"/>
    <w:rsid w:val="3BF82BC3"/>
    <w:rsid w:val="3C657BC7"/>
    <w:rsid w:val="3CB4EA2E"/>
    <w:rsid w:val="3D530B92"/>
    <w:rsid w:val="3D6BAC38"/>
    <w:rsid w:val="3DA8076A"/>
    <w:rsid w:val="3DF9C8D9"/>
    <w:rsid w:val="3E7A7E06"/>
    <w:rsid w:val="3EF35BDF"/>
    <w:rsid w:val="3F1EC637"/>
    <w:rsid w:val="3F245A68"/>
    <w:rsid w:val="3FDF9688"/>
    <w:rsid w:val="402E219A"/>
    <w:rsid w:val="4101CE9E"/>
    <w:rsid w:val="413E8FBB"/>
    <w:rsid w:val="423389A7"/>
    <w:rsid w:val="42D5C401"/>
    <w:rsid w:val="42D917E1"/>
    <w:rsid w:val="4386C6FE"/>
    <w:rsid w:val="439A29A3"/>
    <w:rsid w:val="43AB647A"/>
    <w:rsid w:val="43C78D72"/>
    <w:rsid w:val="43E26D66"/>
    <w:rsid w:val="447712D9"/>
    <w:rsid w:val="44D5C021"/>
    <w:rsid w:val="451DBAED"/>
    <w:rsid w:val="4535FA04"/>
    <w:rsid w:val="454734DB"/>
    <w:rsid w:val="4608A714"/>
    <w:rsid w:val="463878A5"/>
    <w:rsid w:val="46785227"/>
    <w:rsid w:val="46C770CC"/>
    <w:rsid w:val="46D1CA65"/>
    <w:rsid w:val="46E3053C"/>
    <w:rsid w:val="48A97451"/>
    <w:rsid w:val="48AC9257"/>
    <w:rsid w:val="4901CA6B"/>
    <w:rsid w:val="4912376D"/>
    <w:rsid w:val="496B4D36"/>
    <w:rsid w:val="49B80223"/>
    <w:rsid w:val="49D0A7AD"/>
    <w:rsid w:val="49F64F24"/>
    <w:rsid w:val="4A1AC1DB"/>
    <w:rsid w:val="4A1E9A9F"/>
    <w:rsid w:val="4B22947C"/>
    <w:rsid w:val="4C478612"/>
    <w:rsid w:val="4C7EE1F3"/>
    <w:rsid w:val="4D1037FE"/>
    <w:rsid w:val="4D16A8B5"/>
    <w:rsid w:val="4D879DED"/>
    <w:rsid w:val="4D8A20A4"/>
    <w:rsid w:val="4DB44C18"/>
    <w:rsid w:val="4DF2F75F"/>
    <w:rsid w:val="4E5E213F"/>
    <w:rsid w:val="4EC57919"/>
    <w:rsid w:val="4F725535"/>
    <w:rsid w:val="4F8B05D9"/>
    <w:rsid w:val="4FA18403"/>
    <w:rsid w:val="4FD11EC6"/>
    <w:rsid w:val="4FDCCD2F"/>
    <w:rsid w:val="50123F76"/>
    <w:rsid w:val="50F12708"/>
    <w:rsid w:val="515FD4A5"/>
    <w:rsid w:val="51659C56"/>
    <w:rsid w:val="51F44E5D"/>
    <w:rsid w:val="5230EF47"/>
    <w:rsid w:val="5321E7E5"/>
    <w:rsid w:val="5388B93E"/>
    <w:rsid w:val="53B04D6D"/>
    <w:rsid w:val="53B0F771"/>
    <w:rsid w:val="53DC7DD5"/>
    <w:rsid w:val="540DE7CD"/>
    <w:rsid w:val="5429313B"/>
    <w:rsid w:val="5458CBD8"/>
    <w:rsid w:val="54D715B6"/>
    <w:rsid w:val="553BAA5F"/>
    <w:rsid w:val="557BA710"/>
    <w:rsid w:val="55A9B82E"/>
    <w:rsid w:val="56FED6CB"/>
    <w:rsid w:val="575D27ED"/>
    <w:rsid w:val="5795A47C"/>
    <w:rsid w:val="57A96068"/>
    <w:rsid w:val="57F55908"/>
    <w:rsid w:val="58436342"/>
    <w:rsid w:val="59566BA0"/>
    <w:rsid w:val="5978010C"/>
    <w:rsid w:val="5A4F1833"/>
    <w:rsid w:val="5AE1012A"/>
    <w:rsid w:val="5B203881"/>
    <w:rsid w:val="5BB11E16"/>
    <w:rsid w:val="5BBBD45C"/>
    <w:rsid w:val="5C66B994"/>
    <w:rsid w:val="5C8E0C62"/>
    <w:rsid w:val="5CC37576"/>
    <w:rsid w:val="5CC8CA2B"/>
    <w:rsid w:val="5D097A1A"/>
    <w:rsid w:val="5D0E0712"/>
    <w:rsid w:val="5D3B91A4"/>
    <w:rsid w:val="5D806BEB"/>
    <w:rsid w:val="5DD045B6"/>
    <w:rsid w:val="5DD22586"/>
    <w:rsid w:val="5E29DCC3"/>
    <w:rsid w:val="5EDB34B5"/>
    <w:rsid w:val="5F118D3A"/>
    <w:rsid w:val="5F1D9FB6"/>
    <w:rsid w:val="5F9E5A56"/>
    <w:rsid w:val="5FFBAB52"/>
    <w:rsid w:val="607D58AD"/>
    <w:rsid w:val="6109A160"/>
    <w:rsid w:val="613962FD"/>
    <w:rsid w:val="617AA5E2"/>
    <w:rsid w:val="61D384E5"/>
    <w:rsid w:val="620B42AC"/>
    <w:rsid w:val="62CD74FE"/>
    <w:rsid w:val="63C06FCA"/>
    <w:rsid w:val="640A3936"/>
    <w:rsid w:val="641FA6D9"/>
    <w:rsid w:val="643262E4"/>
    <w:rsid w:val="64414222"/>
    <w:rsid w:val="646591A2"/>
    <w:rsid w:val="6483E761"/>
    <w:rsid w:val="64B246A4"/>
    <w:rsid w:val="64E9BD6C"/>
    <w:rsid w:val="64FCE417"/>
    <w:rsid w:val="65377151"/>
    <w:rsid w:val="656DC933"/>
    <w:rsid w:val="665F1B95"/>
    <w:rsid w:val="66C273EE"/>
    <w:rsid w:val="673D3FB9"/>
    <w:rsid w:val="67A30246"/>
    <w:rsid w:val="67AD2BB0"/>
    <w:rsid w:val="67D8AC8F"/>
    <w:rsid w:val="67EBCBED"/>
    <w:rsid w:val="67EDA6EE"/>
    <w:rsid w:val="680BDBC5"/>
    <w:rsid w:val="6874D836"/>
    <w:rsid w:val="68FB614C"/>
    <w:rsid w:val="69DB3E5E"/>
    <w:rsid w:val="6A51F272"/>
    <w:rsid w:val="6AF75461"/>
    <w:rsid w:val="6B22F01C"/>
    <w:rsid w:val="6B42210E"/>
    <w:rsid w:val="6B8B70C4"/>
    <w:rsid w:val="6C1B2C94"/>
    <w:rsid w:val="6C8AA4DF"/>
    <w:rsid w:val="6CACA147"/>
    <w:rsid w:val="6CE98232"/>
    <w:rsid w:val="6D4A4F21"/>
    <w:rsid w:val="6D756EE3"/>
    <w:rsid w:val="6D9CB6D3"/>
    <w:rsid w:val="6DE19DEA"/>
    <w:rsid w:val="6E35BF11"/>
    <w:rsid w:val="6ECE5023"/>
    <w:rsid w:val="6F119179"/>
    <w:rsid w:val="6F1C01EB"/>
    <w:rsid w:val="6F1EBB75"/>
    <w:rsid w:val="6FB95B40"/>
    <w:rsid w:val="6FDC0450"/>
    <w:rsid w:val="6FE3BE74"/>
    <w:rsid w:val="709111F2"/>
    <w:rsid w:val="70CEB5E1"/>
    <w:rsid w:val="70D5B9F0"/>
    <w:rsid w:val="71150E91"/>
    <w:rsid w:val="712B5B19"/>
    <w:rsid w:val="71386A32"/>
    <w:rsid w:val="7177BD2C"/>
    <w:rsid w:val="71A8B772"/>
    <w:rsid w:val="71D3D59F"/>
    <w:rsid w:val="71F4C893"/>
    <w:rsid w:val="722C9BA9"/>
    <w:rsid w:val="72418BA1"/>
    <w:rsid w:val="72718A51"/>
    <w:rsid w:val="72DE7CAE"/>
    <w:rsid w:val="739098F4"/>
    <w:rsid w:val="73E8F407"/>
    <w:rsid w:val="743FF1D8"/>
    <w:rsid w:val="74531511"/>
    <w:rsid w:val="746B9B43"/>
    <w:rsid w:val="74CE1833"/>
    <w:rsid w:val="755E3812"/>
    <w:rsid w:val="75A92B13"/>
    <w:rsid w:val="760BF3B5"/>
    <w:rsid w:val="76308A4A"/>
    <w:rsid w:val="772A70BC"/>
    <w:rsid w:val="7746C2EB"/>
    <w:rsid w:val="77685857"/>
    <w:rsid w:val="776DA15E"/>
    <w:rsid w:val="77C57EEE"/>
    <w:rsid w:val="78207B5C"/>
    <w:rsid w:val="78D03D0C"/>
    <w:rsid w:val="78E0CBD5"/>
    <w:rsid w:val="78F76381"/>
    <w:rsid w:val="79189162"/>
    <w:rsid w:val="7961BA55"/>
    <w:rsid w:val="796BE496"/>
    <w:rsid w:val="797965E3"/>
    <w:rsid w:val="79D2974C"/>
    <w:rsid w:val="79EE3335"/>
    <w:rsid w:val="7A1E9A02"/>
    <w:rsid w:val="7A62117E"/>
    <w:rsid w:val="7B113A35"/>
    <w:rsid w:val="7B622496"/>
    <w:rsid w:val="7BABDFE6"/>
    <w:rsid w:val="7BC97D50"/>
    <w:rsid w:val="7BCFD274"/>
    <w:rsid w:val="7BFDE1DF"/>
    <w:rsid w:val="7C9FCBCE"/>
    <w:rsid w:val="7CB94992"/>
    <w:rsid w:val="7CCB40DD"/>
    <w:rsid w:val="7CF861C3"/>
    <w:rsid w:val="7D8BBF8F"/>
    <w:rsid w:val="7DA79EAB"/>
    <w:rsid w:val="7DBEB27F"/>
    <w:rsid w:val="7E20FCD3"/>
    <w:rsid w:val="7E3B9C2F"/>
    <w:rsid w:val="7E9EE4B0"/>
    <w:rsid w:val="7FA6B3CF"/>
    <w:rsid w:val="7FC860D8"/>
    <w:rsid w:val="7FFBF8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6073"/>
  <w15:chartTrackingRefBased/>
  <w15:docId w15:val="{FFD7FB8C-35BF-8542-9A48-E09927C9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4AE2"/>
    <w:pPr>
      <w:keepNext/>
      <w:keepLines/>
      <w:widowControl w:val="0"/>
      <w:spacing w:before="4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ED"/>
    <w:pPr>
      <w:tabs>
        <w:tab w:val="center" w:pos="4680"/>
        <w:tab w:val="right" w:pos="9360"/>
      </w:tabs>
    </w:pPr>
  </w:style>
  <w:style w:type="character" w:customStyle="1" w:styleId="HeaderChar">
    <w:name w:val="Header Char"/>
    <w:basedOn w:val="DefaultParagraphFont"/>
    <w:link w:val="Header"/>
    <w:uiPriority w:val="99"/>
    <w:rsid w:val="00271DED"/>
  </w:style>
  <w:style w:type="paragraph" w:styleId="Footer">
    <w:name w:val="footer"/>
    <w:basedOn w:val="Normal"/>
    <w:link w:val="FooterChar"/>
    <w:uiPriority w:val="99"/>
    <w:unhideWhenUsed/>
    <w:rsid w:val="00271DED"/>
    <w:pPr>
      <w:tabs>
        <w:tab w:val="center" w:pos="4680"/>
        <w:tab w:val="right" w:pos="9360"/>
      </w:tabs>
    </w:pPr>
  </w:style>
  <w:style w:type="character" w:customStyle="1" w:styleId="FooterChar">
    <w:name w:val="Footer Char"/>
    <w:basedOn w:val="DefaultParagraphFont"/>
    <w:link w:val="Footer"/>
    <w:uiPriority w:val="99"/>
    <w:rsid w:val="00271DED"/>
  </w:style>
  <w:style w:type="paragraph" w:customStyle="1" w:styleId="Text">
    <w:name w:val="Text"/>
    <w:basedOn w:val="Normal"/>
    <w:uiPriority w:val="99"/>
    <w:rsid w:val="00974417"/>
    <w:pPr>
      <w:autoSpaceDE w:val="0"/>
      <w:autoSpaceDN w:val="0"/>
      <w:adjustRightInd w:val="0"/>
      <w:spacing w:after="90" w:line="200" w:lineRule="atLeast"/>
      <w:textAlignment w:val="center"/>
    </w:pPr>
    <w:rPr>
      <w:rFonts w:ascii="MyriadPro-Regular" w:hAnsi="MyriadPro-Regular" w:cs="MyriadPro-Regular"/>
      <w:color w:val="14305B"/>
      <w:spacing w:val="-3"/>
      <w:sz w:val="16"/>
      <w:szCs w:val="16"/>
      <w:lang w:val="en-US"/>
    </w:rPr>
  </w:style>
  <w:style w:type="paragraph" w:customStyle="1" w:styleId="BasicParagraph">
    <w:name w:val="[Basic Paragraph]"/>
    <w:basedOn w:val="Normal"/>
    <w:uiPriority w:val="99"/>
    <w:rsid w:val="004259A5"/>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table" w:styleId="TableGrid">
    <w:name w:val="Table Grid"/>
    <w:basedOn w:val="TableNormal"/>
    <w:uiPriority w:val="59"/>
    <w:rsid w:val="00EE2D24"/>
    <w:rPr>
      <w:rFonts w:ascii="Calibri" w:eastAsia="Calibri" w:hAnsi="Calibri" w:cs="Times New Roman"/>
      <w:color w:val="auto"/>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2D24"/>
    <w:pPr>
      <w:spacing w:before="40"/>
    </w:pPr>
    <w:rPr>
      <w:rFonts w:asciiTheme="minorHAnsi" w:hAnsiTheme="minorHAnsi" w:cstheme="minorBidi"/>
      <w:color w:val="595959" w:themeColor="text1" w:themeTint="A6"/>
      <w:sz w:val="20"/>
      <w:szCs w:val="20"/>
      <w:lang w:val="en-US" w:eastAsia="ja-JP"/>
    </w:rPr>
  </w:style>
  <w:style w:type="character" w:customStyle="1" w:styleId="NoSpacingChar">
    <w:name w:val="No Spacing Char"/>
    <w:basedOn w:val="DefaultParagraphFont"/>
    <w:link w:val="NoSpacing"/>
    <w:uiPriority w:val="1"/>
    <w:rsid w:val="00EE2D24"/>
    <w:rPr>
      <w:rFonts w:asciiTheme="minorHAnsi" w:hAnsiTheme="minorHAnsi" w:cstheme="minorBidi"/>
      <w:color w:val="595959" w:themeColor="text1" w:themeTint="A6"/>
      <w:sz w:val="20"/>
      <w:szCs w:val="20"/>
      <w:lang w:val="en-US" w:eastAsia="ja-JP"/>
    </w:rPr>
  </w:style>
  <w:style w:type="numbering" w:customStyle="1" w:styleId="PolicyStyle">
    <w:name w:val="Policy Style"/>
    <w:uiPriority w:val="99"/>
    <w:rsid w:val="00EE2D24"/>
    <w:pPr>
      <w:numPr>
        <w:numId w:val="21"/>
      </w:numPr>
    </w:pPr>
  </w:style>
  <w:style w:type="paragraph" w:styleId="ListParagraph">
    <w:name w:val="List Paragraph"/>
    <w:basedOn w:val="Normal"/>
    <w:uiPriority w:val="34"/>
    <w:qFormat/>
    <w:rsid w:val="002F4AE2"/>
    <w:pPr>
      <w:ind w:left="720"/>
      <w:contextualSpacing/>
    </w:pPr>
  </w:style>
  <w:style w:type="character" w:customStyle="1" w:styleId="Heading2Char">
    <w:name w:val="Heading 2 Char"/>
    <w:basedOn w:val="DefaultParagraphFont"/>
    <w:link w:val="Heading2"/>
    <w:uiPriority w:val="9"/>
    <w:rsid w:val="002F4AE2"/>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762EC1"/>
    <w:rPr>
      <w:color w:val="0563C1" w:themeColor="hyperlink"/>
      <w:u w:val="single"/>
    </w:rPr>
  </w:style>
  <w:style w:type="character" w:styleId="UnresolvedMention">
    <w:name w:val="Unresolved Mention"/>
    <w:basedOn w:val="DefaultParagraphFont"/>
    <w:uiPriority w:val="99"/>
    <w:semiHidden/>
    <w:unhideWhenUsed/>
    <w:rsid w:val="00762EC1"/>
    <w:rPr>
      <w:color w:val="605E5C"/>
      <w:shd w:val="clear" w:color="auto" w:fill="E1DFDD"/>
    </w:rPr>
  </w:style>
  <w:style w:type="paragraph" w:styleId="Revision">
    <w:name w:val="Revision"/>
    <w:hidden/>
    <w:uiPriority w:val="99"/>
    <w:semiHidden/>
    <w:rsid w:val="0074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576606">
      <w:bodyDiv w:val="1"/>
      <w:marLeft w:val="0"/>
      <w:marRight w:val="0"/>
      <w:marTop w:val="0"/>
      <w:marBottom w:val="0"/>
      <w:divBdr>
        <w:top w:val="none" w:sz="0" w:space="0" w:color="auto"/>
        <w:left w:val="none" w:sz="0" w:space="0" w:color="auto"/>
        <w:bottom w:val="none" w:sz="0" w:space="0" w:color="auto"/>
        <w:right w:val="none" w:sz="0" w:space="0" w:color="auto"/>
      </w:divBdr>
    </w:div>
    <w:div w:id="792594899">
      <w:bodyDiv w:val="1"/>
      <w:marLeft w:val="0"/>
      <w:marRight w:val="0"/>
      <w:marTop w:val="0"/>
      <w:marBottom w:val="0"/>
      <w:divBdr>
        <w:top w:val="none" w:sz="0" w:space="0" w:color="auto"/>
        <w:left w:val="none" w:sz="0" w:space="0" w:color="auto"/>
        <w:bottom w:val="none" w:sz="0" w:space="0" w:color="auto"/>
        <w:right w:val="none" w:sz="0" w:space="0" w:color="auto"/>
      </w:divBdr>
    </w:div>
    <w:div w:id="1074667465">
      <w:bodyDiv w:val="1"/>
      <w:marLeft w:val="0"/>
      <w:marRight w:val="0"/>
      <w:marTop w:val="0"/>
      <w:marBottom w:val="0"/>
      <w:divBdr>
        <w:top w:val="none" w:sz="0" w:space="0" w:color="auto"/>
        <w:left w:val="none" w:sz="0" w:space="0" w:color="auto"/>
        <w:bottom w:val="none" w:sz="0" w:space="0" w:color="auto"/>
        <w:right w:val="none" w:sz="0" w:space="0" w:color="auto"/>
      </w:divBdr>
    </w:div>
    <w:div w:id="1097406554">
      <w:bodyDiv w:val="1"/>
      <w:marLeft w:val="0"/>
      <w:marRight w:val="0"/>
      <w:marTop w:val="0"/>
      <w:marBottom w:val="0"/>
      <w:divBdr>
        <w:top w:val="none" w:sz="0" w:space="0" w:color="auto"/>
        <w:left w:val="none" w:sz="0" w:space="0" w:color="auto"/>
        <w:bottom w:val="none" w:sz="0" w:space="0" w:color="auto"/>
        <w:right w:val="none" w:sz="0" w:space="0" w:color="auto"/>
      </w:divBdr>
    </w:div>
    <w:div w:id="1542404459">
      <w:bodyDiv w:val="1"/>
      <w:marLeft w:val="0"/>
      <w:marRight w:val="0"/>
      <w:marTop w:val="0"/>
      <w:marBottom w:val="0"/>
      <w:divBdr>
        <w:top w:val="none" w:sz="0" w:space="0" w:color="auto"/>
        <w:left w:val="none" w:sz="0" w:space="0" w:color="auto"/>
        <w:bottom w:val="none" w:sz="0" w:space="0" w:color="auto"/>
        <w:right w:val="none" w:sz="0" w:space="0" w:color="auto"/>
      </w:divBdr>
    </w:div>
    <w:div w:id="21414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sm.ca/wp-content/uploads/2024/05/NOSM-U-CEPD-Tip-Sheets-Guide-to-Using-Copyrighted-Images-in-Presentations.pdf" TargetMode="External"/><Relationship Id="rId18" Type="http://schemas.openxmlformats.org/officeDocument/2006/relationships/hyperlink" Target="https://www.cfpc.ca/CFPC/media/PDF/Understanding-Mainpro-Certification-English-April15-20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guides.nosm.ca/Copyright/home" TargetMode="External"/><Relationship Id="rId17" Type="http://schemas.openxmlformats.org/officeDocument/2006/relationships/hyperlink" Target="https://cacme-caemc.ca/wp-content/uploads/2023/03/2023_National_Canadian_Accreditation_Standards_CPD_CACM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sm.ca/wp-content/uploads/2024/10/Speaker-Release-External-Form.docx" TargetMode="External"/><Relationship Id="rId20" Type="http://schemas.openxmlformats.org/officeDocument/2006/relationships/hyperlink" Target="https://laws.justice.gc.ca/eng/acts/C-42/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sm.ca/education/cepd/program-development-toolbo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osm.ca/wp-content/uploads/2024/10/Speaker-Release-External-Form.doc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royalcollege.ca/content/dam/documents/learning/continuing-professional-development/accreditation-standards-rounds-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sm.ca/wp-content/uploads/2024/10/Speaker-Package-External-TEMPLATE.docx" TargetMode="External"/><Relationship Id="rId22" Type="http://schemas.openxmlformats.org/officeDocument/2006/relationships/footer" Target="footer1.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ssuggestions xmlns="fb81561d-444b-4fea-bb6d-4a7624acd74f" xsi:nil="true"/>
    <KeepasPolicy_x003f_ xmlns="fb81561d-444b-4fea-bb6d-4a7624acd74f">Yes</KeepasPolicy_x003f_>
    <Status xmlns="fb81561d-444b-4fea-bb6d-4a7624acd74f">Approved-Ready for formatting</Status>
    <JuliesComments xmlns="fb81561d-444b-4fea-bb6d-4a7624acd74f" xsi:nil="true"/>
    <lcf76f155ced4ddcb4097134ff3c332f xmlns="fb81561d-444b-4fea-bb6d-4a7624acd74f">
      <Terms xmlns="http://schemas.microsoft.com/office/infopath/2007/PartnerControls"/>
    </lcf76f155ced4ddcb4097134ff3c332f>
    <TaxCatchAll xmlns="f20e46e8-b7e2-45b3-9fc4-f2617809b3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DE9B6A1796A84A993AB6E4E79A9909" ma:contentTypeVersion="16" ma:contentTypeDescription="Create a new document." ma:contentTypeScope="" ma:versionID="6980c5224d50e2ff7669f18a7d5cc93d">
  <xsd:schema xmlns:xsd="http://www.w3.org/2001/XMLSchema" xmlns:xs="http://www.w3.org/2001/XMLSchema" xmlns:p="http://schemas.microsoft.com/office/2006/metadata/properties" xmlns:ns2="fb81561d-444b-4fea-bb6d-4a7624acd74f" xmlns:ns3="f20e46e8-b7e2-45b3-9fc4-f2617809b3bd" targetNamespace="http://schemas.microsoft.com/office/2006/metadata/properties" ma:root="true" ma:fieldsID="e47c097b3a69b349e2ae59b41cdd1239" ns2:_="" ns3:_="">
    <xsd:import namespace="fb81561d-444b-4fea-bb6d-4a7624acd74f"/>
    <xsd:import namespace="f20e46e8-b7e2-45b3-9fc4-f2617809b3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eepasPolicy_x003f_" minOccurs="0"/>
                <xsd:element ref="ns2:Matssuggestions" minOccurs="0"/>
                <xsd:element ref="ns2:MediaServiceSearchProperties" minOccurs="0"/>
                <xsd:element ref="ns2:Status"/>
                <xsd:element ref="ns2:JuliesComme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1561d-444b-4fea-bb6d-4a7624acd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eepasPolicy_x003f_" ma:index="11" nillable="true" ma:displayName="Keep as Policy?" ma:format="Dropdown" ma:internalName="KeepasPolicy_x003f_">
      <xsd:simpleType>
        <xsd:restriction base="dms:Choice">
          <xsd:enumeration value="Yes"/>
          <xsd:enumeration value="No"/>
          <xsd:enumeration value="Maybe"/>
        </xsd:restriction>
      </xsd:simpleType>
    </xsd:element>
    <xsd:element name="Matssuggestions" ma:index="12" nillable="true" ma:displayName="Mat's suggestions" ma:format="Dropdown" ma:internalName="Matssuggestions">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ma:displayName="Status" ma:format="Dropdown" ma:internalName="Status">
      <xsd:simpleType>
        <xsd:restriction base="dms:Choice">
          <xsd:enumeration value="CACME Template/Resource"/>
          <xsd:enumeration value="Draft for Mat's 2nd review"/>
          <xsd:enumeration value="Draft-ready for review"/>
          <xsd:enumeration value="Draft - being revised"/>
          <xsd:enumeration value="Approved"/>
          <xsd:enumeration value="Approved-Ready for formatting"/>
          <xsd:enumeration value="Final Approved and Formatted"/>
          <xsd:enumeration value="Retired"/>
          <xsd:enumeration value="Not a CEPD Policy"/>
          <xsd:enumeration value="Draft - Ready for Mat to review"/>
          <xsd:enumeration value="Draft - Ready for Dr. Baron to review"/>
          <xsd:enumeration value="Draft - Ready for Celine to Review"/>
          <xsd:enumeration value="Draft complete"/>
          <xsd:enumeration value="Draft being revised per Governance feedback"/>
        </xsd:restriction>
      </xsd:simpleType>
    </xsd:element>
    <xsd:element name="JuliesComments" ma:index="15" nillable="true" ma:displayName="Julie's Comments" ma:format="Dropdown" ma:internalName="JuliesComments">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be81d4-1a90-4404-adb0-77a1073d0ab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e46e8-b7e2-45b3-9fc4-f2617809b3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1e749-6015-4dcb-b9ef-f6cea56f664f}" ma:internalName="TaxCatchAll" ma:showField="CatchAllData" ma:web="f20e46e8-b7e2-45b3-9fc4-f2617809b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0DDF4-012E-42A1-8BB4-9B95CAE8C9EE}">
  <ds:schemaRefs>
    <ds:schemaRef ds:uri="http://schemas.microsoft.com/sharepoint/v3/contenttype/forms"/>
  </ds:schemaRefs>
</ds:datastoreItem>
</file>

<file path=customXml/itemProps2.xml><?xml version="1.0" encoding="utf-8"?>
<ds:datastoreItem xmlns:ds="http://schemas.openxmlformats.org/officeDocument/2006/customXml" ds:itemID="{70A29452-736C-4887-A005-D0640D6DD39A}">
  <ds:schemaRefs>
    <ds:schemaRef ds:uri="http://schemas.microsoft.com/office/2006/metadata/properties"/>
    <ds:schemaRef ds:uri="http://schemas.microsoft.com/office/infopath/2007/PartnerControls"/>
    <ds:schemaRef ds:uri="fb81561d-444b-4fea-bb6d-4a7624acd74f"/>
    <ds:schemaRef ds:uri="f20e46e8-b7e2-45b3-9fc4-f2617809b3bd"/>
  </ds:schemaRefs>
</ds:datastoreItem>
</file>

<file path=customXml/itemProps3.xml><?xml version="1.0" encoding="utf-8"?>
<ds:datastoreItem xmlns:ds="http://schemas.openxmlformats.org/officeDocument/2006/customXml" ds:itemID="{4C19BD2B-E936-4E8B-9DAA-DD55EE41531B}">
  <ds:schemaRefs>
    <ds:schemaRef ds:uri="http://schemas.openxmlformats.org/officeDocument/2006/bibliography"/>
  </ds:schemaRefs>
</ds:datastoreItem>
</file>

<file path=customXml/itemProps4.xml><?xml version="1.0" encoding="utf-8"?>
<ds:datastoreItem xmlns:ds="http://schemas.openxmlformats.org/officeDocument/2006/customXml" ds:itemID="{DE4D61CB-4349-4A43-AD5B-4E1F676CF0AF}"/>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Lind</dc:creator>
  <cp:keywords/>
  <dc:description/>
  <cp:lastModifiedBy>Julie Colquhoun</cp:lastModifiedBy>
  <cp:revision>2</cp:revision>
  <dcterms:created xsi:type="dcterms:W3CDTF">2025-02-05T23:28:00Z</dcterms:created>
  <dcterms:modified xsi:type="dcterms:W3CDTF">2025-02-05T23:28:00Z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972ad805ba631a0b09f2e2f50e869a2b8261424e7356bdfd4caecf75a65fd055</vt:lpwstr>
  </property>
  <property fmtid="{D5CDD505-2E9C-101B-9397-08002B2CF9AE}" pid="3" name="ContentTypeId">
    <vt:lpwstr>0x01010033DE9B6A1796A84A993AB6E4E79A9909</vt:lpwstr>
  </property>
  <property fmtid="{D5CDD505-2E9C-101B-9397-08002B2CF9AE}" pid="4" name="MediaServiceImageTags">
    <vt:lpwstr/>
  </property>
</Properties>
</file>